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5E" w:rsidRPr="00533D64" w:rsidRDefault="00840A72" w:rsidP="00840A72">
      <w:pPr>
        <w:jc w:val="center"/>
        <w:rPr>
          <w:rFonts w:cs="Liberation Serif"/>
          <w:b/>
          <w:sz w:val="23"/>
          <w:szCs w:val="23"/>
        </w:rPr>
      </w:pPr>
      <w:r w:rsidRPr="00533D64">
        <w:rPr>
          <w:rFonts w:cs="Liberation Serif"/>
          <w:b/>
          <w:sz w:val="23"/>
          <w:szCs w:val="23"/>
        </w:rPr>
        <w:t>Рекомендации гражданам по действиям при угрозе совершения террористического акта</w:t>
      </w:r>
    </w:p>
    <w:p w:rsidR="00840A72" w:rsidRPr="00533D64"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noProof/>
          <w:color w:val="252525"/>
          <w:sz w:val="23"/>
          <w:szCs w:val="23"/>
          <w:lang w:eastAsia="ru-RU"/>
        </w:rPr>
        <w:drawing>
          <wp:inline distT="0" distB="0" distL="0" distR="0" wp14:anchorId="6677134C" wp14:editId="012C25A7">
            <wp:extent cx="400050" cy="686762"/>
            <wp:effectExtent l="0" t="0" r="0" b="0"/>
            <wp:docPr id="5" name="Рисунок 5"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3287" cy="692320"/>
                    </a:xfrm>
                    <a:prstGeom prst="rect">
                      <a:avLst/>
                    </a:prstGeom>
                    <a:noFill/>
                    <a:ln>
                      <a:noFill/>
                    </a:ln>
                  </pic:spPr>
                </pic:pic>
              </a:graphicData>
            </a:graphic>
          </wp:inline>
        </w:drawing>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ФЕДЕРАЛЬНАЯ СЛУЖБА БЕЗОПАСНОСТИ РОССИЙСКОЙ ФЕДЕРАЦИИ</w:t>
      </w:r>
    </w:p>
    <w:p w:rsidR="00840A72" w:rsidRPr="00533D64" w:rsidRDefault="00840A72" w:rsidP="00840A72">
      <w:pPr>
        <w:shd w:val="clear" w:color="auto" w:fill="ECF0F1"/>
        <w:spacing w:after="0" w:line="264" w:lineRule="atLeast"/>
        <w:rPr>
          <w:rFonts w:eastAsia="Times New Roman" w:cs="Liberation Serif"/>
          <w:color w:val="252525"/>
          <w:sz w:val="23"/>
          <w:szCs w:val="23"/>
          <w:lang w:eastAsia="ru-RU"/>
        </w:rPr>
      </w:pPr>
      <w:r w:rsidRPr="00840A72">
        <w:rPr>
          <w:rFonts w:eastAsia="Times New Roman" w:cs="Liberation Serif"/>
          <w:color w:val="252525"/>
          <w:sz w:val="23"/>
          <w:szCs w:val="23"/>
          <w:lang w:eastAsia="ru-RU"/>
        </w:rPr>
        <w:t> </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59264" behindDoc="0" locked="0" layoutInCell="1" allowOverlap="1" wp14:anchorId="7F9D269C" wp14:editId="4ADF219D">
            <wp:simplePos x="0" y="0"/>
            <wp:positionH relativeFrom="column">
              <wp:posOffset>95250</wp:posOffset>
            </wp:positionH>
            <wp:positionV relativeFrom="paragraph">
              <wp:posOffset>368300</wp:posOffset>
            </wp:positionV>
            <wp:extent cx="1543050" cy="1059815"/>
            <wp:effectExtent l="0" t="0" r="0" b="6985"/>
            <wp:wrapSquare wrapText="bothSides"/>
            <wp:docPr id="6" name="Рисунок 6"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b/>
          <w:bCs/>
          <w:color w:val="252525"/>
          <w:sz w:val="23"/>
          <w:szCs w:val="23"/>
          <w:lang w:eastAsia="ru-RU"/>
        </w:rPr>
        <w:t>ОБНАРУЖЕНИЕ ПОДОЗРИТЕЛЬНОГО ПРЕДМЕТА, КОТОРЫЙ МОЖЕТ ОКАЗАТЬСЯ ВЗРЫВНЫМ УСТРОЙСТВОМ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обнаруженный предмет не должен, по вашему мнению, находиться в этом месте, не оставляйте этот факт без внимания.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учреждении, немедленно сообщите о находке администрации или охране.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перечисленных случаях: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трогайте, не передвигайте, не вскрывайте обнаруженный предмет;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зафиксируйте время обнаружения предмета;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постарайтесь сделать все возможное, чтобы люди отошли как можно дальше от находки;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дождитесь прибытия оперативно-следственной группы (помните, что вы являетесь очень важным очевидцем).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w:t>
      </w:r>
      <w:r w:rsidRPr="00840A72">
        <w:rPr>
          <w:rFonts w:eastAsia="Times New Roman" w:cs="Liberation Serif"/>
          <w:color w:val="252525"/>
          <w:sz w:val="23"/>
          <w:szCs w:val="23"/>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ПОЛУЧЕНИЕ ИНФОРМАЦИИ ОБ ЭВАКУАЦИИ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находитесь в квартире, выполните следующие действия: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Возьмите личные документы, деньги, ценности;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Отключите электричество, воду и газ;</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Окажите помощь в эвакуации пожилых и тяжело больных людей;</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закройте входную дверь на замок – это защитит квартиру от возможного проникновения мародеров.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допускайте паники, истерики и спешки. Помещение покидайте организованно.</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Возвращайтесь в покинутое помещение только после разрешения ответственных лиц.</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Помните, что от согласованности и четкости ваших действий будет зависеть жизнь и здоровье многих людей.</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lastRenderedPageBreak/>
        <w:t>ПОВЕДЕНИЕ В ТОЛПЕ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60288" behindDoc="1" locked="0" layoutInCell="1" allowOverlap="1" wp14:anchorId="74AC3AD5" wp14:editId="0E59FF62">
            <wp:simplePos x="0" y="0"/>
            <wp:positionH relativeFrom="column">
              <wp:posOffset>5295900</wp:posOffset>
            </wp:positionH>
            <wp:positionV relativeFrom="paragraph">
              <wp:posOffset>49530</wp:posOffset>
            </wp:positionV>
            <wp:extent cx="1294765" cy="862330"/>
            <wp:effectExtent l="0" t="0" r="635" b="0"/>
            <wp:wrapTight wrapText="bothSides">
              <wp:wrapPolygon edited="0">
                <wp:start x="0" y="0"/>
                <wp:lineTo x="0" y="20996"/>
                <wp:lineTo x="21293" y="20996"/>
                <wp:lineTo x="21293" y="0"/>
                <wp:lineTo x="0" y="0"/>
              </wp:wrapPolygon>
            </wp:wrapTight>
            <wp:docPr id="7" name="Рисунок 7"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76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color w:val="252525"/>
          <w:sz w:val="23"/>
          <w:szCs w:val="23"/>
          <w:lang w:eastAsia="ru-RU"/>
        </w:rPr>
        <w:t>· Избегайте больших скоплений людей.</w:t>
      </w:r>
      <w:r w:rsidRPr="00533D64">
        <w:rPr>
          <w:rFonts w:eastAsia="Times New Roman" w:cs="Liberation Serif"/>
          <w:noProof/>
          <w:color w:val="252525"/>
          <w:sz w:val="23"/>
          <w:szCs w:val="23"/>
          <w:lang w:eastAsia="ru-RU"/>
        </w:rPr>
        <w:t xml:space="preserve"> </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толпе, как бы ни хотелось посмотреть на происходящие события.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оказались в толпе, позвольте ей нести Вас, но попытайтесь выбраться из неё.</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Глубоко вдохните и разведите согнутые в локтях руки чуть в стороны, чтобы грудная клетка не была сдавлена.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Стремитесь оказаться подальше от высоких и крупных людей, людей с громоздкими предметами и большими сумками.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Любыми способами старайтесь удержаться на ногах.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держите руки в карманах.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Двигаясь, поднимайте ноги как можно выше, ставьте ногу на полную стопу, не семените, не поднимайтесь на цыпочки.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 Если что-то уронили, ни в коем случае не наклоняйтесь, чтобы поднять.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встать не удается, свернитесь клубком, защитите голову предплечьями, а ладонями прикройте затылок.</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Легче всего укрыться от толпы в углах зала или вблизи стен, но сложнее оттуда добираться до выхода.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возникновении паники старайтесь сохранить спокойствие и способность трезво оценивать ситуацию.</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митингующим "ради интереса". Сначала узнайте, санкционирован ли митинг, за что агитируют выступающие люди.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ЗАХВАТ В ЗАЛОЖНИКИ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случаях ваша жизнь становиться предметом торга для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Захват может произойти в транспорте, в учреждении, на улице, в квартире.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в заложниках, рекомендуем придерживаться следующих правил поведения: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применению террористами повязок на глаза, кляпов, наручников или веревок;</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вас заставляют выйти из помещения, говоря, что вы взяты в заложники, не сопротивляйтесь;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 ВАША ЦЕЛЬ - ОСТАТЬСЯ В ЖИВЫХ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lastRenderedPageBreak/>
        <w:t xml:space="preserve">Помните, </w:t>
      </w:r>
      <w:r w:rsidR="00533D64" w:rsidRPr="00533D64">
        <w:rPr>
          <w:rFonts w:eastAsia="Times New Roman" w:cs="Liberation Serif"/>
          <w:color w:val="252525"/>
          <w:sz w:val="23"/>
          <w:szCs w:val="23"/>
          <w:lang w:eastAsia="ru-RU"/>
        </w:rPr>
        <w:t>что,</w:t>
      </w:r>
      <w:r w:rsidRPr="00840A72">
        <w:rPr>
          <w:rFonts w:eastAsia="Times New Roman" w:cs="Liberation Serif"/>
          <w:color w:val="252525"/>
          <w:sz w:val="23"/>
          <w:szCs w:val="23"/>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время проведения спецслужбами операции по вашему освобождению неукоснительно соблюдайте следующие требования: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лежите на полу лицом вниз, голову закройте руками и не двигайтесь;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ни в коем случае не бегите навстречу сотрудникам спецслужб или от них, так как они могут принять вас за преступника;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держитесь подальше от проемов дверей и окон.</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w:t>
      </w:r>
      <w:r w:rsidRPr="00840A72">
        <w:rPr>
          <w:rFonts w:eastAsia="Times New Roman" w:cs="Liberation Serif"/>
          <w:i/>
          <w:iCs/>
          <w:color w:val="252525"/>
          <w:sz w:val="23"/>
          <w:szCs w:val="23"/>
          <w:lang w:eastAsia="ru-RU"/>
        </w:rPr>
        <w:t>Вас захватили в качестве заложника</w:t>
      </w:r>
      <w:r w:rsidRPr="00840A72">
        <w:rPr>
          <w:rFonts w:eastAsia="Times New Roman" w:cs="Liberation Serif"/>
          <w:color w:val="252525"/>
          <w:sz w:val="23"/>
          <w:szCs w:val="23"/>
          <w:lang w:eastAsia="ru-RU"/>
        </w:rPr>
        <w:t>, помните, что Ваше собственное поведение может повлиять на обращение с Вами: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Сохраняйте спокойствие и самообладание. Определите, что происходит.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сопротивляйтесь. Это может повлечь еще большую жестокость.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настороже. Сосредоточьте Ваше внимание на звуках, движениях и т.п. · Займитесь умственными упражнениями.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"спартанским" условиям жизни: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неадекватной пище и условиям проживания;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неадекватным туалетным удобствам.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обязательно соблюдайте правила личной гигиены.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объяснить наличие у Вас каких-либо документов, номеров телефонов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Спросите у охранников, можно ли читать, писать, пользоваться средствами личной гигиены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охранники на контакт не идут, разговаривайте как бы сами с собой, читайте вполголоса стихи или пойте.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Обязательно ведите счет времени, отмечая с помощью спичек, камешков или черточек на стене прошедшие дни.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40A72" w:rsidRPr="00533D64"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теряйте надежду на благополучный исход. Помните, чем больше времени пройдет, тем больше у Вас шансов на спасение.</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bookmarkStart w:id="0" w:name="_GoBack"/>
      <w:bookmarkEnd w:id="0"/>
      <w:r w:rsidRPr="00840A72">
        <w:rPr>
          <w:rFonts w:eastAsia="Times New Roman" w:cs="Liberation Serif"/>
          <w:b/>
          <w:bCs/>
          <w:color w:val="252525"/>
          <w:sz w:val="23"/>
          <w:szCs w:val="23"/>
          <w:lang w:eastAsia="ru-RU"/>
        </w:rPr>
        <w:t>ИСПОЛЬЗОВАНИЕ АВИАТРАНСПОРТА</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1962673" cy="1390227"/>
            <wp:effectExtent l="0" t="0" r="0" b="635"/>
            <wp:wrapTight wrapText="bothSides">
              <wp:wrapPolygon edited="0">
                <wp:start x="0" y="0"/>
                <wp:lineTo x="0" y="21314"/>
                <wp:lineTo x="21390" y="21314"/>
                <wp:lineTo x="21390" y="0"/>
                <wp:lineTo x="0" y="0"/>
              </wp:wrapPolygon>
            </wp:wrapTight>
            <wp:docPr id="8" name="Рисунок 8"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673" cy="1390227"/>
                    </a:xfrm>
                    <a:prstGeom prst="rect">
                      <a:avLst/>
                    </a:prstGeom>
                    <a:noFill/>
                    <a:ln>
                      <a:noFill/>
                    </a:ln>
                  </pic:spPr>
                </pic:pic>
              </a:graphicData>
            </a:graphic>
          </wp:anchor>
        </w:drawing>
      </w:r>
      <w:r w:rsidRPr="00840A72">
        <w:rPr>
          <w:rFonts w:eastAsia="Times New Roman" w:cs="Liberation Serif"/>
          <w:color w:val="252525"/>
          <w:sz w:val="23"/>
          <w:szCs w:val="23"/>
          <w:lang w:eastAsia="ru-RU"/>
        </w:rPr>
        <w:t>По возможности старайтесь занять места у окна в хвосте самолета.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Сократите до минимума время прохождения регистрации.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Размещайтесь ближе к каким-либо укрытиям и выходу.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Изучите соседних пассажиров, обратите внимание на их поведение.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Обсудите с членами семьи действия в стандартной ситуации по захвату самолета.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Старайтесь не посещать торговые точки и пункты питания, находящиеся вне зоны безопасности аэропорта.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случае нападения на аэропорт: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Используйте любое доступное укрытие.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Падайте даже в грязь, не бегите.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Закройте голову и отвернитесь от стороны атаки.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помогайте силам безопасности, если полностью не уверены в эффективности подобных действий.</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lastRenderedPageBreak/>
        <w:t>ПРИ ЗАХВАТЕ САМОЛЕТА ТЕРРОРИСТАМИ</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840A72">
        <w:rPr>
          <w:rFonts w:eastAsia="Times New Roman" w:cs="Liberation Serif"/>
          <w:color w:val="252525"/>
          <w:sz w:val="23"/>
          <w:szCs w:val="23"/>
          <w:lang w:eastAsia="ru-RU"/>
        </w:rPr>
        <w:t>от этого Ваших соседей</w:t>
      </w:r>
      <w:proofErr w:type="gramEnd"/>
      <w:r w:rsidRPr="00840A72">
        <w:rPr>
          <w:rFonts w:eastAsia="Times New Roman" w:cs="Liberation Serif"/>
          <w:color w:val="252525"/>
          <w:sz w:val="23"/>
          <w:szCs w:val="23"/>
          <w:lang w:eastAsia="ru-RU"/>
        </w:rPr>
        <w:t>.</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Смиритесь с унижениями и оскорблениями, которым Вас могут подвергнуть террористы.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обсуждайте с пассажирами принадлежность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Избегайте всего, что может привлечь к Вам внимание.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употребляйте спиртные напитки.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Чтобы ни случилось, не пытайтесь заступиться за членов экипажа. Ваше вмешательство может только осложнить ситуацию.</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возмущайтесь действиями пилотов. Экипаж всегда прав. Приказ бортпроводника - закон для пассажира.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верьте террористам. Они могут говорить всё, что угодно, но преследуют только свои интересы.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Ведите себя достойно. Думайте не только о себе, но и о других пассажирах.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i/>
          <w:iCs/>
          <w:color w:val="252525"/>
          <w:sz w:val="23"/>
          <w:szCs w:val="23"/>
          <w:lang w:eastAsia="ru-RU"/>
        </w:rPr>
        <w:t>Замечание: Силы безопасности могут принять за террориста любого, кто движется.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Покидайте самолет как можно быстрее. Не останавливайтесь, чтобы отыскать личные вещи.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ДЕЙСТВИЯ ПРИ УГРОЗЕ СОВЕРШЕНИЯ ТЕРРОРИСТИЧЕСКОГО АКТА</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Случайно узнав о готовящемся теракте, немедленно сообщите об этом в правоохранительные органы.</w:t>
      </w:r>
    </w:p>
    <w:p w:rsidR="00840A72" w:rsidRPr="00840A72" w:rsidRDefault="00840A72" w:rsidP="00840A72">
      <w:pPr>
        <w:shd w:val="clear" w:color="auto" w:fill="ECF0F1"/>
        <w:spacing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вам стало известно о готовящемся или совершенном преступлении, немедленно сообщите об этом в органы ФСБ или МВД.</w:t>
      </w:r>
    </w:p>
    <w:p w:rsidR="00840A72" w:rsidRPr="00533D64" w:rsidRDefault="00840A72">
      <w:pPr>
        <w:rPr>
          <w:rFonts w:cs="Liberation Serif"/>
          <w:sz w:val="23"/>
          <w:szCs w:val="23"/>
        </w:rPr>
      </w:pPr>
    </w:p>
    <w:sectPr w:rsidR="00840A72" w:rsidRPr="00533D64" w:rsidSect="00840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01"/>
    <w:rsid w:val="003D28C7"/>
    <w:rsid w:val="00533D64"/>
    <w:rsid w:val="006E179C"/>
    <w:rsid w:val="00840A72"/>
    <w:rsid w:val="008F5E7C"/>
    <w:rsid w:val="00BE5301"/>
    <w:rsid w:val="00DB48F2"/>
    <w:rsid w:val="00F8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D00"/>
  <w15:chartTrackingRefBased/>
  <w15:docId w15:val="{1B2C6582-CE5C-44B2-9B4A-CC8D4B2C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E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5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3832">
      <w:bodyDiv w:val="1"/>
      <w:marLeft w:val="0"/>
      <w:marRight w:val="0"/>
      <w:marTop w:val="0"/>
      <w:marBottom w:val="0"/>
      <w:divBdr>
        <w:top w:val="none" w:sz="0" w:space="0" w:color="auto"/>
        <w:left w:val="none" w:sz="0" w:space="0" w:color="auto"/>
        <w:bottom w:val="none" w:sz="0" w:space="0" w:color="auto"/>
        <w:right w:val="none" w:sz="0" w:space="0" w:color="auto"/>
      </w:divBdr>
      <w:divsChild>
        <w:div w:id="971402902">
          <w:marLeft w:val="0"/>
          <w:marRight w:val="0"/>
          <w:marTop w:val="0"/>
          <w:marBottom w:val="0"/>
          <w:divBdr>
            <w:top w:val="none" w:sz="0" w:space="0" w:color="auto"/>
            <w:left w:val="none" w:sz="0" w:space="0" w:color="auto"/>
            <w:bottom w:val="none" w:sz="0" w:space="0" w:color="auto"/>
            <w:right w:val="none" w:sz="0" w:space="0" w:color="auto"/>
          </w:divBdr>
          <w:divsChild>
            <w:div w:id="2001544509">
              <w:marLeft w:val="0"/>
              <w:marRight w:val="4440"/>
              <w:marTop w:val="0"/>
              <w:marBottom w:val="0"/>
              <w:divBdr>
                <w:top w:val="none" w:sz="0" w:space="0" w:color="auto"/>
                <w:left w:val="none" w:sz="0" w:space="0" w:color="auto"/>
                <w:bottom w:val="none" w:sz="0" w:space="0" w:color="auto"/>
                <w:right w:val="none" w:sz="0" w:space="0" w:color="auto"/>
              </w:divBdr>
            </w:div>
          </w:divsChild>
        </w:div>
        <w:div w:id="1966691675">
          <w:marLeft w:val="0"/>
          <w:marRight w:val="0"/>
          <w:marTop w:val="0"/>
          <w:marBottom w:val="0"/>
          <w:divBdr>
            <w:top w:val="none" w:sz="0" w:space="0" w:color="auto"/>
            <w:left w:val="none" w:sz="0" w:space="0" w:color="auto"/>
            <w:bottom w:val="none" w:sz="0" w:space="0" w:color="auto"/>
            <w:right w:val="none" w:sz="0" w:space="0" w:color="auto"/>
          </w:divBdr>
          <w:divsChild>
            <w:div w:id="1825274751">
              <w:marLeft w:val="0"/>
              <w:marRight w:val="4440"/>
              <w:marTop w:val="0"/>
              <w:marBottom w:val="0"/>
              <w:divBdr>
                <w:top w:val="none" w:sz="0" w:space="0" w:color="auto"/>
                <w:left w:val="none" w:sz="0" w:space="0" w:color="auto"/>
                <w:bottom w:val="none" w:sz="0" w:space="0" w:color="auto"/>
                <w:right w:val="none" w:sz="0" w:space="0" w:color="auto"/>
              </w:divBdr>
              <w:divsChild>
                <w:div w:id="642198904">
                  <w:marLeft w:val="0"/>
                  <w:marRight w:val="0"/>
                  <w:marTop w:val="0"/>
                  <w:marBottom w:val="360"/>
                  <w:divBdr>
                    <w:top w:val="none" w:sz="0" w:space="0" w:color="auto"/>
                    <w:left w:val="none" w:sz="0" w:space="0" w:color="auto"/>
                    <w:bottom w:val="none" w:sz="0" w:space="0" w:color="auto"/>
                    <w:right w:val="none" w:sz="0" w:space="0" w:color="auto"/>
                  </w:divBdr>
                  <w:divsChild>
                    <w:div w:id="605964247">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Прокина Ольга Петровна</dc:creator>
  <cp:keywords/>
  <dc:description/>
  <cp:lastModifiedBy>Прокина Ольга Петровна</cp:lastModifiedBy>
  <cp:revision>2</cp:revision>
  <cp:lastPrinted>2024-11-29T04:17:00Z</cp:lastPrinted>
  <dcterms:created xsi:type="dcterms:W3CDTF">2024-11-29T04:18:00Z</dcterms:created>
  <dcterms:modified xsi:type="dcterms:W3CDTF">2024-11-29T04:18:00Z</dcterms:modified>
</cp:coreProperties>
</file>