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9D" w:rsidRDefault="006A1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F2C9D" w:rsidRDefault="006A1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14 «Юбилейный»</w:t>
      </w: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9D" w:rsidRDefault="006A1380">
      <w:pPr>
        <w:pStyle w:val="aa"/>
        <w:tabs>
          <w:tab w:val="left" w:pos="4500"/>
          <w:tab w:val="left" w:pos="4680"/>
        </w:tabs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>
        <w:rPr>
          <w:rFonts w:eastAsia="Calibri"/>
        </w:rPr>
        <w:t>УТВЕРЖДАЮ:</w:t>
      </w:r>
    </w:p>
    <w:p w:rsidR="000F2C9D" w:rsidRDefault="006A1380">
      <w:pPr>
        <w:pStyle w:val="aa"/>
        <w:tabs>
          <w:tab w:val="left" w:pos="4500"/>
          <w:tab w:val="left" w:pos="4680"/>
        </w:tabs>
        <w:spacing w:before="0" w:beforeAutospacing="0" w:after="0" w:afterAutospacing="0" w:line="276" w:lineRule="auto"/>
        <w:rPr>
          <w:bCs/>
        </w:rPr>
      </w:pPr>
      <w:r>
        <w:t xml:space="preserve">                                                                                              Заведующая   МАДОУ  </w:t>
      </w:r>
      <w:r>
        <w:rPr>
          <w:rFonts w:eastAsia="Calibri"/>
        </w:rPr>
        <w:t>№14</w:t>
      </w:r>
    </w:p>
    <w:p w:rsidR="000F2C9D" w:rsidRDefault="006A1380">
      <w:pPr>
        <w:pStyle w:val="aa"/>
        <w:tabs>
          <w:tab w:val="left" w:pos="4500"/>
          <w:tab w:val="left" w:pos="4680"/>
        </w:tabs>
        <w:spacing w:before="0" w:beforeAutospacing="0" w:after="0" w:afterAutospacing="0" w:line="276" w:lineRule="auto"/>
        <w:rPr>
          <w:bCs/>
        </w:rPr>
      </w:pPr>
      <w:r>
        <w:rPr>
          <w:rFonts w:eastAsia="Calibri"/>
        </w:rPr>
        <w:t xml:space="preserve">                                                                                               ___________ </w:t>
      </w:r>
      <w:proofErr w:type="spellStart"/>
      <w:r>
        <w:rPr>
          <w:rFonts w:eastAsia="Calibri"/>
        </w:rPr>
        <w:t>Л.П.Сарафанова</w:t>
      </w:r>
      <w:proofErr w:type="spellEnd"/>
    </w:p>
    <w:p w:rsidR="000F2C9D" w:rsidRDefault="006A1380">
      <w:pPr>
        <w:pStyle w:val="aa"/>
        <w:tabs>
          <w:tab w:val="left" w:pos="4500"/>
          <w:tab w:val="left" w:pos="4680"/>
        </w:tabs>
        <w:spacing w:before="0" w:beforeAutospacing="0" w:after="0" w:afterAutospacing="0" w:line="276" w:lineRule="auto"/>
        <w:rPr>
          <w:bCs/>
        </w:rPr>
      </w:pPr>
      <w:r>
        <w:rPr>
          <w:rFonts w:eastAsia="Calibri"/>
        </w:rPr>
        <w:t xml:space="preserve">                                                                          </w:t>
      </w:r>
      <w:r w:rsidR="0068771B">
        <w:rPr>
          <w:rFonts w:eastAsia="Calibri"/>
        </w:rPr>
        <w:t xml:space="preserve">                    Приказ  № 52</w:t>
      </w:r>
      <w:r>
        <w:rPr>
          <w:rFonts w:eastAsia="Calibri"/>
        </w:rPr>
        <w:t xml:space="preserve"> – ОД от  </w:t>
      </w:r>
      <w:r w:rsidR="0068771B">
        <w:rPr>
          <w:rFonts w:eastAsia="Calibri"/>
        </w:rPr>
        <w:t>31.05.2024</w:t>
      </w:r>
      <w:r>
        <w:rPr>
          <w:rFonts w:eastAsia="Calibri"/>
        </w:rPr>
        <w:t xml:space="preserve">г. </w:t>
      </w: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9D" w:rsidRDefault="006A1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F2C9D" w:rsidRDefault="006A1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санитарно-противоэпидемических (профилактических) мероприятий</w:t>
      </w:r>
    </w:p>
    <w:p w:rsidR="000F2C9D" w:rsidRDefault="006A1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«Детский сад № 14 «Юбилейный»</w:t>
      </w: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9D" w:rsidRDefault="006A1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6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bookmarkStart w:id="0" w:name="_GoBack"/>
      <w:bookmarkEnd w:id="0"/>
      <w:r w:rsidR="006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2C9D" w:rsidRDefault="000F2C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-1310" w:type="dxa"/>
        <w:tblLayout w:type="fixed"/>
        <w:tblLook w:val="04A0"/>
      </w:tblPr>
      <w:tblGrid>
        <w:gridCol w:w="2552"/>
        <w:gridCol w:w="3891"/>
        <w:gridCol w:w="2231"/>
        <w:gridCol w:w="2207"/>
      </w:tblGrid>
      <w:tr w:rsidR="000F2C9D">
        <w:tc>
          <w:tcPr>
            <w:tcW w:w="2552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F2C9D">
        <w:tc>
          <w:tcPr>
            <w:tcW w:w="2552" w:type="dxa"/>
            <w:vMerge w:val="restart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здоровья воспитанников учреждения.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состояния общей заболеваемости воспитанников учреждения, в том числе: </w:t>
            </w:r>
          </w:p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ОРВИ и грипп, </w:t>
            </w:r>
          </w:p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кишечные инфекции, </w:t>
            </w:r>
          </w:p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травмы и отравления.</w:t>
            </w:r>
          </w:p>
        </w:tc>
        <w:tc>
          <w:tcPr>
            <w:tcW w:w="2231" w:type="dxa"/>
            <w:vAlign w:val="bottom"/>
          </w:tcPr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 числа за месяц, 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 числа за квартал, 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января за год</w:t>
            </w:r>
          </w:p>
        </w:tc>
        <w:tc>
          <w:tcPr>
            <w:tcW w:w="2207" w:type="dxa"/>
            <w:vAlign w:val="bottom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за организацией лечебн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с воспитанниками.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диспансерного наблюдения за воспитанниками.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всего периода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проведения периодического медицинского осмотра воспитанников.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медучреждения один раз в год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антропометрических измерений, доведение информации до родителей (законных представителей) воспитанников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Осмотр воспитанников во время утреннего приема в учреждение, опрос родителей об особенностях состоянии здоровья детей.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Наблюдение за детьми, имеющими хронические заболевания, состоящими на диспансерном учете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воспитанниками адаптационных периодов при поступлении в учреждение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зачисления в учреждение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9.Осмотр детей декретированных возрастов врачами-специалистами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ГБУЗ СО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Сысертская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медучреждения один раз в год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Осмотр детей  медицинским работником,  в том числе перед вакцинацией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Комплексный осмотр врачами-специалистами детей 6-7 лет перед школой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медучреждения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Обследование воспитанников на гельминтозы. Лечение контактных детей с целью профилактики энтеробиоза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медучреждения один раз в год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Осмотр детей на педикулёз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 w:val="restart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противоэпидемических мероприятий в дошкольном учреждении, направленных на сохранение и укрепление здоровья воспитанников учреждения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Соблюдение плана - графика плановой иммунизации воспитанников, работников.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2.Оказать содействие учреждениям здравоохранения в проведении иммунизации против гриппа подлежащим контингентам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Дополнительная иммунизация воспитанников учреждения против гриппа.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прохождения сотрудниками учреждения профилактических медицинских осмотров, иммунизации, как одному из условий устранения эпидемических рисков и сохранения здоровья воспитанников учреждения.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графиком иммунизации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проведения карантинных мероприятий, строгий учет инфекционных больных и объявленных карантинов.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эпидпоказаниями</w:t>
            </w:r>
            <w:proofErr w:type="spellEnd"/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Проведение противоэпидемических мероприятий в период профилактики вспышек ОРВИ, гриппа и других инфекционных заболеваний.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по май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Проведение инструктивных, профилактических мероприятий по охране жизни и сохранения здоровья воспитанников.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инструктажей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групповой ячейки в активный период возможной заболеваемости и карантинов в учреждении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Использование в питании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фитонцидов.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Соблюдение температурного режима в учреждении, режимов проветривания и дезинфекции.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</w:t>
            </w:r>
          </w:p>
        </w:tc>
      </w:tr>
      <w:tr w:rsidR="000F2C9D">
        <w:tc>
          <w:tcPr>
            <w:tcW w:w="2552" w:type="dxa"/>
            <w:vMerge w:val="restart"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Обеспечение ДОУ необходимым оборудованием (термометры, бактерицидные лампы, дезинфекционные средства, средства личной гигиены и индивидуальной защиты)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Организовать систему раннего активного выявления среди детей и сотрудников ДОУ случаев вирусных и инфекционных заболеваний. Организовать систему раннего активного выявления среди детей и сотрудников ДОУ случаев вирусных и инфекционных заболеваний.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октября по май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Организовать информирование сотрудников, родителей, воспитанников о мерах профилактики вирусных и инфекционных заболеваний.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 w:val="restart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санитарногигиенических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деятельности учреждения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Своевременное проведение производственного контроля в учреждении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 за санитарным состоянием помещений учреждения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Наблюдение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гигиеной детей, состоянием их белья, одежды, обуви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Наблюдение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 соблюдения санитарных правил работниками учреждения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проведения санитарно-гигиенической аттестации работников учреждения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Контроль проведения текущих и генеральных уборок в помещениях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ячеек, бытовых и вспомогательных помещениях учреждения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наполняемостью аптечек в группах, на пищеблоке, в прачечной, их пополнение медикаментами, перевязочным материалом.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работников моющими средствами, уборочным инвентарем, средствами индивидуальной защиты, спецодеждой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маркировкой уборочного инвентаря, посуды, детской мебели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Организация санитарной обработки игрушек и пособий.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12.Учет инфекционных больных, карантинов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карантинов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Ароматизация групповых помещений (чесночные ингаляции)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октября по май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Проведение влажных уборок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F2C9D">
        <w:tc>
          <w:tcPr>
            <w:tcW w:w="2552" w:type="dxa"/>
            <w:vMerge w:val="restart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профилактической, оздоровительной деятельности с воспитанниками учреждения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сезонной оздоровительной работы с воспитанниками.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по май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санитарнопросветительской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участниками образовательных отношений.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участниками образовательных отношений по профилактике травматизма.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4.Маркировка уборочного инвентаря, посуды, детской мебели.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5.Обеспечение естественного и искусственного освещения в групповых помещениях.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результатами производственного контроля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выполнения режимов жизнедеятельности воспитанников в учреждении по сезонам.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Осуществление режима двигательной активности детей в течение дня.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Обеспечение реализации основной общеобразовательной программы – образовательной программы дошкольного образования в части образовательной области «Физическое развитие».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и расписанием НОД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Осуществление комплекса закаливающих процедур.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Организация образовательной деятельности по привитию детям гигиенических навыков, воспитанию здорового образа жизни.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11.Привитие гигиенических навыков детям, воспитание здорового образа жизни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с детьми утренней гимнастики и гимнастики после сна.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 w:val="restart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воспитанников. </w:t>
            </w: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режима питания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нормативами и правилами.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0F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мер по выполнению натуральных норм питания, сбалансированности дневного рациона по белкам, жирам и углеводам, использование в рационе обогащенных продуктов питания в соответствии со сроками реализации.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бракеража качества сырья и готовой продукции в соответствии с требованиями к организации детского питания в дошкольных учреждениях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4.Системная витаминизация третьего блюда витамином "С"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Обеспечение технологии приготовления детского питания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0F2C9D">
        <w:tc>
          <w:tcPr>
            <w:tcW w:w="2552" w:type="dxa"/>
            <w:vMerge/>
          </w:tcPr>
          <w:p w:rsidR="000F2C9D" w:rsidRDefault="000F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F2C9D" w:rsidRDefault="006A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Соблюдение питьевого режима. </w:t>
            </w:r>
          </w:p>
        </w:tc>
        <w:tc>
          <w:tcPr>
            <w:tcW w:w="2231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2C9D" w:rsidRDefault="006A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</w:tbl>
    <w:p w:rsidR="000F2C9D" w:rsidRDefault="006A1380">
      <w:pPr>
        <w:tabs>
          <w:tab w:val="left" w:pos="8238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F2C9D" w:rsidSect="000F2C9D">
      <w:foot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80" w:rsidRDefault="006A1380">
      <w:pPr>
        <w:spacing w:line="240" w:lineRule="auto"/>
      </w:pPr>
      <w:r>
        <w:separator/>
      </w:r>
    </w:p>
  </w:endnote>
  <w:endnote w:type="continuationSeparator" w:id="0">
    <w:p w:rsidR="006A1380" w:rsidRDefault="006A1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8410"/>
      <w:docPartObj>
        <w:docPartGallery w:val="AutoText"/>
      </w:docPartObj>
    </w:sdtPr>
    <w:sdtContent>
      <w:p w:rsidR="000F2C9D" w:rsidRDefault="00054E7C">
        <w:pPr>
          <w:pStyle w:val="a8"/>
          <w:jc w:val="right"/>
        </w:pPr>
        <w:r>
          <w:fldChar w:fldCharType="begin"/>
        </w:r>
        <w:r w:rsidR="006A1380">
          <w:instrText xml:space="preserve"> PAGE   \* MERGEFORMAT </w:instrText>
        </w:r>
        <w:r>
          <w:fldChar w:fldCharType="separate"/>
        </w:r>
        <w:r w:rsidR="0068771B">
          <w:rPr>
            <w:noProof/>
          </w:rPr>
          <w:t>1</w:t>
        </w:r>
        <w:r>
          <w:fldChar w:fldCharType="end"/>
        </w:r>
      </w:p>
    </w:sdtContent>
  </w:sdt>
  <w:p w:rsidR="000F2C9D" w:rsidRDefault="000F2C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80" w:rsidRDefault="006A1380">
      <w:pPr>
        <w:spacing w:after="0"/>
      </w:pPr>
      <w:r>
        <w:separator/>
      </w:r>
    </w:p>
  </w:footnote>
  <w:footnote w:type="continuationSeparator" w:id="0">
    <w:p w:rsidR="006A1380" w:rsidRDefault="006A13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B9F"/>
    <w:rsid w:val="00011E46"/>
    <w:rsid w:val="00054E7C"/>
    <w:rsid w:val="00090D4D"/>
    <w:rsid w:val="000F2C9D"/>
    <w:rsid w:val="000F489A"/>
    <w:rsid w:val="00145819"/>
    <w:rsid w:val="00210DF2"/>
    <w:rsid w:val="00281356"/>
    <w:rsid w:val="002D4ADB"/>
    <w:rsid w:val="00304D3F"/>
    <w:rsid w:val="003140E1"/>
    <w:rsid w:val="00394C11"/>
    <w:rsid w:val="003A50D5"/>
    <w:rsid w:val="003B0ACE"/>
    <w:rsid w:val="003F1733"/>
    <w:rsid w:val="004E054F"/>
    <w:rsid w:val="00567368"/>
    <w:rsid w:val="005E6E83"/>
    <w:rsid w:val="00643BDA"/>
    <w:rsid w:val="00654254"/>
    <w:rsid w:val="0068771B"/>
    <w:rsid w:val="00691988"/>
    <w:rsid w:val="00697CBC"/>
    <w:rsid w:val="006A1380"/>
    <w:rsid w:val="006F51C2"/>
    <w:rsid w:val="0076207D"/>
    <w:rsid w:val="007A27FF"/>
    <w:rsid w:val="00800C0D"/>
    <w:rsid w:val="00847CFA"/>
    <w:rsid w:val="0086666F"/>
    <w:rsid w:val="008D5B9F"/>
    <w:rsid w:val="009564F6"/>
    <w:rsid w:val="009B147C"/>
    <w:rsid w:val="009E575D"/>
    <w:rsid w:val="00B47EAD"/>
    <w:rsid w:val="00B95E34"/>
    <w:rsid w:val="00B96277"/>
    <w:rsid w:val="00C1334D"/>
    <w:rsid w:val="00CA4B44"/>
    <w:rsid w:val="00CE419B"/>
    <w:rsid w:val="00D14FCC"/>
    <w:rsid w:val="00D5589C"/>
    <w:rsid w:val="00D8209A"/>
    <w:rsid w:val="00DC2CAA"/>
    <w:rsid w:val="00DD6059"/>
    <w:rsid w:val="00DE5A73"/>
    <w:rsid w:val="00E95150"/>
    <w:rsid w:val="00F50A2F"/>
    <w:rsid w:val="00FA183F"/>
    <w:rsid w:val="6363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C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2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2C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0F2C9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rsid w:val="000F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F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0F2C9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F2C9D"/>
  </w:style>
  <w:style w:type="character" w:customStyle="1" w:styleId="a9">
    <w:name w:val="Нижний колонтитул Знак"/>
    <w:basedOn w:val="a0"/>
    <w:link w:val="a8"/>
    <w:uiPriority w:val="99"/>
    <w:rsid w:val="000F2C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1406</Words>
  <Characters>8015</Characters>
  <Application>Microsoft Office Word</Application>
  <DocSecurity>0</DocSecurity>
  <Lines>66</Lines>
  <Paragraphs>18</Paragraphs>
  <ScaleCrop>false</ScaleCrop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2024-06-28T11:52:00Z</cp:lastPrinted>
  <dcterms:created xsi:type="dcterms:W3CDTF">2018-07-12T15:03:00Z</dcterms:created>
  <dcterms:modified xsi:type="dcterms:W3CDTF">2024-06-28T11:52:00Z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80291F390FAB441795AB3FF70ECB270A</vt:lpwstr>
  </property>
</Properties>
</file>