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8" w:rsidRPr="002E4888" w:rsidRDefault="002E4888" w:rsidP="002E48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888">
        <w:rPr>
          <w:rFonts w:ascii="Times New Roman" w:hAnsi="Times New Roman" w:cs="Times New Roman"/>
          <w:b/>
          <w:color w:val="FF0000"/>
          <w:sz w:val="28"/>
          <w:szCs w:val="28"/>
        </w:rPr>
        <w:t>Конфликт интересов педагогических работников в общеобразовательных организациях</w:t>
      </w: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Что такое коррупция? </w:t>
      </w: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4888">
        <w:rPr>
          <w:rFonts w:ascii="Times New Roman" w:hAnsi="Times New Roman" w:cs="Times New Roman"/>
          <w:b/>
          <w:sz w:val="28"/>
          <w:szCs w:val="28"/>
        </w:rPr>
        <w:t>Коррупция –</w:t>
      </w:r>
      <w:r w:rsidRPr="002E4888">
        <w:rPr>
          <w:rFonts w:ascii="Times New Roman" w:hAnsi="Times New Roman" w:cs="Times New Roman"/>
          <w:sz w:val="28"/>
          <w:szCs w:val="28"/>
        </w:rPr>
        <w:t xml:space="preserve">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E4888">
        <w:rPr>
          <w:rFonts w:ascii="Times New Roman" w:hAnsi="Times New Roman" w:cs="Times New Roman"/>
          <w:sz w:val="28"/>
          <w:szCs w:val="28"/>
        </w:rPr>
        <w:t xml:space="preserve"> лицами; совершение указанных деяний в отношении и от имени юридического лица. </w:t>
      </w:r>
    </w:p>
    <w:p w:rsidR="002E4888" w:rsidRPr="002E4888" w:rsidRDefault="002E4888" w:rsidP="002E4888">
      <w:pPr>
        <w:jc w:val="right"/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>пункт 1 части 1 статьи 1 Федерального закона от 25 декабря 2008 года № 273-ФЗ "О противодействии коррупции"</w:t>
      </w: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4888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  <w:r w:rsidRPr="002E4888">
        <w:rPr>
          <w:rFonts w:ascii="Times New Roman" w:hAnsi="Times New Roman" w:cs="Times New Roman"/>
          <w:sz w:val="28"/>
          <w:szCs w:val="28"/>
        </w:rPr>
        <w:t xml:space="preserve"> –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2E4888" w:rsidRDefault="002E4888" w:rsidP="002E4888">
      <w:pPr>
        <w:jc w:val="right"/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пункт 33 части 1 статьи 1 Федерального закона от 29 декабря 2012 года № 273-ФЗ «Об образовании в Российской Федерации» </w:t>
      </w: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</w:p>
    <w:p w:rsidR="002E4888" w:rsidRPr="002E4888" w:rsidRDefault="002E4888" w:rsidP="002E48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88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личной заинтересованностью понимается </w:t>
      </w: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4888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педагогическим работником,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педагогический работник, и </w:t>
      </w:r>
      <w:r w:rsidRPr="002E4888">
        <w:rPr>
          <w:rFonts w:ascii="Times New Roman" w:hAnsi="Times New Roman" w:cs="Times New Roman"/>
          <w:sz w:val="28"/>
          <w:szCs w:val="28"/>
        </w:rPr>
        <w:lastRenderedPageBreak/>
        <w:t>(или</w:t>
      </w:r>
      <w:proofErr w:type="gramEnd"/>
      <w:r w:rsidRPr="002E4888">
        <w:rPr>
          <w:rFonts w:ascii="Times New Roman" w:hAnsi="Times New Roman" w:cs="Times New Roman"/>
          <w:sz w:val="28"/>
          <w:szCs w:val="28"/>
        </w:rPr>
        <w:t xml:space="preserve">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2E4888" w:rsidRPr="002E4888" w:rsidRDefault="002E4888" w:rsidP="002E48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488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Ситуация конфликта интересов может возникнуть, когда педагогический работник: </w:t>
      </w: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E4888">
        <w:rPr>
          <w:rFonts w:ascii="Times New Roman" w:hAnsi="Times New Roman" w:cs="Times New Roman"/>
          <w:sz w:val="28"/>
          <w:szCs w:val="28"/>
        </w:rPr>
        <w:t xml:space="preserve">состоит в близком родстве или свойстве (родители, супруги, братья, сестры, сыновья, дочери, а также братья, сестры, родители и дети супругов) с обучающимися, родителями (законными представителями) обучающихся, или находится в отношениях непосредственной подчинённости или подконтрольности с этими лицами (завуч муж – педагог жена, мать преподаватель – дочь обучающийся и др.); </w:t>
      </w:r>
      <w:proofErr w:type="gramEnd"/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4888">
        <w:rPr>
          <w:rFonts w:ascii="Times New Roman" w:hAnsi="Times New Roman" w:cs="Times New Roman"/>
          <w:sz w:val="28"/>
          <w:szCs w:val="28"/>
        </w:rPr>
        <w:t xml:space="preserve"> ведет основные (в рамках выполнения государственного или муниципального задания) и платные занятия у одних и тех же обучающихся;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888">
        <w:rPr>
          <w:rFonts w:ascii="Times New Roman" w:hAnsi="Times New Roman" w:cs="Times New Roman"/>
          <w:sz w:val="28"/>
          <w:szCs w:val="28"/>
        </w:rPr>
        <w:t xml:space="preserve">занимается репетиторством с учащимися, которых он обучает; </w:t>
      </w:r>
    </w:p>
    <w:p w:rsidR="002E4888" w:rsidRDefault="002E4888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888">
        <w:rPr>
          <w:rFonts w:ascii="Times New Roman" w:hAnsi="Times New Roman" w:cs="Times New Roman"/>
          <w:sz w:val="28"/>
          <w:szCs w:val="28"/>
        </w:rPr>
        <w:t xml:space="preserve">занимается репетиторством во время основного занятия, внеклассного мероприятия;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«обменивается» с коллегами слабоуспевающими обучающимися для репетиторства;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участвует в формировании списка группы, класса (особенно первоклассников); </w:t>
      </w:r>
      <w:r w:rsidR="002E4888" w:rsidRPr="002E4888">
        <w:rPr>
          <w:rFonts w:ascii="Times New Roman" w:hAnsi="Times New Roman" w:cs="Times New Roman"/>
          <w:sz w:val="28"/>
          <w:szCs w:val="28"/>
        </w:rPr>
        <w:sym w:font="Symbol" w:char="F0D8"/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собирает деньги на нужды класса, общеобразовательной организации;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 </w:t>
      </w:r>
      <w:r w:rsidR="006C465B">
        <w:rPr>
          <w:rFonts w:ascii="Times New Roman" w:hAnsi="Times New Roman" w:cs="Times New Roman"/>
          <w:sz w:val="28"/>
          <w:szCs w:val="28"/>
        </w:rPr>
        <w:t>-</w:t>
      </w:r>
      <w:r w:rsidRPr="002E4888">
        <w:rPr>
          <w:rFonts w:ascii="Times New Roman" w:hAnsi="Times New Roman" w:cs="Times New Roman"/>
          <w:sz w:val="28"/>
          <w:szCs w:val="28"/>
        </w:rPr>
        <w:t xml:space="preserve">входит в жюри конкурсных мероприятий с участием своих обучающихся;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получает подарки, услуги и принимает иные предложения, предполагающие получение им выгоды, от родителей обучающихся;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использует в личных целях возможности родителей обучающихся;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6C465B">
        <w:rPr>
          <w:rFonts w:ascii="Times New Roman" w:hAnsi="Times New Roman" w:cs="Times New Roman"/>
          <w:b/>
          <w:sz w:val="28"/>
          <w:szCs w:val="28"/>
          <w:u w:val="single"/>
        </w:rPr>
        <w:t>Какие меры нужно принять для предотвращения или урегулирования конфликта интересов</w:t>
      </w:r>
      <w:r w:rsidRPr="002E488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При возникновении конфликта интересов или возможности его возникновения педагогический работник обязан: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Письменно проинформировать об этом руководителя общеобразовательной организации;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Отказаться от выгоды, ставшей причиной возникновения конфликта интересов;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Принять иные меры.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*Перечень таких мер не является исчерпывающим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В связи с непринятием педагогическим работником мер по предотвращению или урегулированию конфликта интересов, стороной которого он является, если указанные действия дают основание для утраты доверия к педагогическому работнику со стороны работодателя, такой работник может быть уволен по основанию, предусмотренному пунктом 71 части 1 статьи 81 Трудового кодекса Российской Федерации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Работодатель также обязан принять меры по предотвращению или урегулированию конфликта интересов, если ему стало известно о возникновении у педагогического работника личной заинтересованности, которая приводит или может привести к такому конфликту: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ограничить доступ педагогического работника к конкретной информации, затрагивающей его личные интересы;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временно отстранить педагогического работника от должности или перевести его на другую работу, исполнение трудовых обязанностей на которой не связано с конфликтом интересов.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*Перечень таких мер не является исчерпывающим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6C465B">
        <w:rPr>
          <w:rFonts w:ascii="Times New Roman" w:hAnsi="Times New Roman" w:cs="Times New Roman"/>
          <w:b/>
          <w:sz w:val="28"/>
          <w:szCs w:val="28"/>
        </w:rPr>
        <w:t>ПРЕДОТВРАТИМ КОРРУПЦИЮ ВМЕСТЕ!</w:t>
      </w:r>
      <w:r w:rsidRPr="002E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102 – общероссийский телефон полиции,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8 800 100-12-60 – телефонная линия «Остановим коррупцию» Следственного комитета Российской Федерации,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>(343) 376-82-61 – Прокуратура Свердловской области,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 (343) 370-72-02 – Департамент противодействия коррупции и контроля Свердловской области.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6C465B">
        <w:rPr>
          <w:rFonts w:ascii="Times New Roman" w:hAnsi="Times New Roman" w:cs="Times New Roman"/>
          <w:b/>
          <w:sz w:val="28"/>
          <w:szCs w:val="28"/>
        </w:rPr>
        <w:t xml:space="preserve">ОБУЧАЮЩИЕСЯ, РОДИТЕЛИ (ЗАКОННЫЕ ПРЕДСТАВИТЕЛИ) </w:t>
      </w:r>
      <w:proofErr w:type="gramStart"/>
      <w:r w:rsidRPr="006C46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E4888">
        <w:rPr>
          <w:rFonts w:ascii="Times New Roman" w:hAnsi="Times New Roman" w:cs="Times New Roman"/>
          <w:sz w:val="28"/>
          <w:szCs w:val="28"/>
        </w:rPr>
        <w:t xml:space="preserve"> </w:t>
      </w:r>
      <w:r w:rsidRPr="006C465B">
        <w:rPr>
          <w:rFonts w:ascii="Times New Roman" w:hAnsi="Times New Roman" w:cs="Times New Roman"/>
          <w:b/>
          <w:sz w:val="28"/>
          <w:szCs w:val="28"/>
        </w:rPr>
        <w:t>если вы попали в ситуацию конфликта интересов, стороной которой является педагогический работник</w:t>
      </w:r>
      <w:r w:rsidRPr="002E4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направьте в органы управления общеобразовательной организации обращение о применении к педагогическому работнику этой организации, </w:t>
      </w:r>
      <w:proofErr w:type="gramStart"/>
      <w:r w:rsidR="002E4888" w:rsidRPr="002E4888">
        <w:rPr>
          <w:rFonts w:ascii="Times New Roman" w:hAnsi="Times New Roman" w:cs="Times New Roman"/>
          <w:sz w:val="28"/>
          <w:szCs w:val="28"/>
        </w:rPr>
        <w:t>нарушающему</w:t>
      </w:r>
      <w:proofErr w:type="gramEnd"/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и (или) ущемляющему ваши права, дисциплинарного взыскания. Такие обращения подлежат обязательному рассмотрению;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обратитесь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обратитесь в правоохранительные или иные уполномоченные органы: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102 – общероссийский телефон полиции,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8 800 100-12-60 – телефонная линия «Остановим коррупцию» Следственного комитета Российской Федерации,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(343) 376-82-61 – Прокуратура Свердловской области, </w:t>
      </w:r>
    </w:p>
    <w:p w:rsidR="006C465B" w:rsidRDefault="002E4888" w:rsidP="002E4888">
      <w:pPr>
        <w:rPr>
          <w:rFonts w:ascii="Times New Roman" w:hAnsi="Times New Roman" w:cs="Times New Roman"/>
          <w:sz w:val="28"/>
          <w:szCs w:val="28"/>
        </w:rPr>
      </w:pPr>
      <w:r w:rsidRPr="002E4888">
        <w:rPr>
          <w:rFonts w:ascii="Times New Roman" w:hAnsi="Times New Roman" w:cs="Times New Roman"/>
          <w:sz w:val="28"/>
          <w:szCs w:val="28"/>
        </w:rPr>
        <w:t xml:space="preserve">(343) 370-72-02 – Департамент противодействия коррупции и контроля Свердловской области; </w:t>
      </w:r>
    </w:p>
    <w:p w:rsidR="002E4888" w:rsidRPr="006C465B" w:rsidRDefault="006C465B" w:rsidP="002E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888" w:rsidRPr="002E4888">
        <w:rPr>
          <w:rFonts w:ascii="Times New Roman" w:hAnsi="Times New Roman" w:cs="Times New Roman"/>
          <w:sz w:val="28"/>
          <w:szCs w:val="28"/>
        </w:rPr>
        <w:t xml:space="preserve"> используйте иные, не запрещенные законодательством Российской Федерации, способы защиты ваших прав и законных интересов.</w:t>
      </w:r>
    </w:p>
    <w:sectPr w:rsidR="002E4888" w:rsidRPr="006C465B" w:rsidSect="00D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4888"/>
    <w:rsid w:val="002E4888"/>
    <w:rsid w:val="006C465B"/>
    <w:rsid w:val="00D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2023-05-29T11:05:00Z</dcterms:created>
  <dcterms:modified xsi:type="dcterms:W3CDTF">2023-05-29T11:19:00Z</dcterms:modified>
</cp:coreProperties>
</file>