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/>
        <w:jc w:val="center"/>
        <w:rPr>
          <w:rStyle w:val="4"/>
          <w:rFonts w:ascii="Arial" w:hAnsi="Arial" w:cs="Arial"/>
          <w:i/>
          <w:color w:val="FF0000"/>
          <w:sz w:val="36"/>
          <w:szCs w:val="36"/>
        </w:rPr>
      </w:pPr>
      <w:r>
        <w:rPr>
          <w:rStyle w:val="4"/>
          <w:rFonts w:ascii="Arial" w:hAnsi="Arial" w:cs="Arial"/>
          <w:i/>
          <w:color w:val="FF0000"/>
          <w:sz w:val="36"/>
          <w:szCs w:val="36"/>
        </w:rPr>
        <w:t>Внимание – весна, сосульки. Прогулки во время таяния снега, гололёда.</w:t>
      </w:r>
    </w:p>
    <w:p>
      <w:pPr>
        <w:pStyle w:val="6"/>
        <w:spacing w:before="0" w:beforeAutospacing="0" w:after="0" w:afterAutospacing="0"/>
        <w:jc w:val="both"/>
        <w:rPr>
          <w:rStyle w:val="4"/>
          <w:rFonts w:ascii="Arial" w:hAnsi="Arial" w:cs="Arial"/>
          <w:i/>
          <w:color w:val="FF0000"/>
          <w:sz w:val="36"/>
          <w:szCs w:val="36"/>
        </w:rPr>
      </w:pPr>
    </w:p>
    <w:p>
      <w:pPr>
        <w:pStyle w:val="6"/>
        <w:spacing w:before="0" w:beforeAutospacing="0" w:after="0" w:afterAutospacing="0"/>
        <w:jc w:val="both"/>
        <w:rPr>
          <w:rStyle w:val="4"/>
          <w:rFonts w:ascii="Verdana" w:hAnsi="Verdana"/>
          <w:i/>
          <w:color w:val="231F20"/>
          <w:sz w:val="40"/>
          <w:szCs w:val="40"/>
        </w:rPr>
      </w:pPr>
      <w:r>
        <w:rPr>
          <w:rStyle w:val="4"/>
          <w:rFonts w:ascii="Arial" w:hAnsi="Arial" w:cs="Arial"/>
          <w:b w:val="0"/>
          <w:i/>
          <w:color w:val="0070C0"/>
          <w:sz w:val="40"/>
          <w:szCs w:val="40"/>
        </w:rPr>
        <w:t xml:space="preserve">Сейчас, когда весна только - только даёт о себе знать первыми скромными лучиками солнца и звенящей капелью, взрослым и детям особенно хочется подышать свежим воздухом и послушать пение птиц. Однако ранняя весна таит в себе немало опасностей. Это и сильный ветер, и сосульки, свисающие с крыш, и гололёд, образовавшийся в связи с таянием снега.  </w:t>
      </w:r>
      <w:r>
        <w:rPr>
          <w:rFonts w:ascii="Arial" w:hAnsi="Arial" w:cs="Arial"/>
          <w:i/>
          <w:color w:val="0070C0"/>
          <w:sz w:val="40"/>
          <w:szCs w:val="40"/>
        </w:rPr>
        <w:t xml:space="preserve">У детей во время смены сезонов и потепления меняется моторика. Дети отходят от зимы и первым делом несутся на горки, на качели, заполняя детские площадки. Чтобы прогулки были безопасными, стоит обратить внимание детей на простые правила. </w:t>
      </w:r>
      <w:r>
        <w:rPr>
          <w:rStyle w:val="4"/>
          <w:rFonts w:ascii="Verdana" w:hAnsi="Verdana"/>
          <w:i/>
          <w:color w:val="0070C0"/>
          <w:sz w:val="40"/>
          <w:szCs w:val="40"/>
        </w:rPr>
        <w:t xml:space="preserve"> </w:t>
      </w:r>
    </w:p>
    <w:p>
      <w:pPr>
        <w:pStyle w:val="6"/>
        <w:spacing w:before="0" w:beforeAutospacing="0" w:after="0" w:afterAutospacing="0"/>
        <w:jc w:val="both"/>
        <w:rPr>
          <w:rStyle w:val="4"/>
          <w:rFonts w:ascii="Verdana" w:hAnsi="Verdana"/>
          <w:i/>
          <w:color w:val="231F20"/>
          <w:sz w:val="40"/>
          <w:szCs w:val="40"/>
        </w:rPr>
      </w:pPr>
    </w:p>
    <w:p>
      <w:pPr>
        <w:pStyle w:val="6"/>
        <w:spacing w:before="0" w:beforeAutospacing="0" w:after="0" w:afterAutospacing="0"/>
        <w:jc w:val="center"/>
        <w:rPr>
          <w:rStyle w:val="4"/>
          <w:rFonts w:ascii="Verdana" w:hAnsi="Verdana"/>
          <w:color w:val="231F20"/>
          <w:sz w:val="40"/>
          <w:szCs w:val="40"/>
        </w:rPr>
      </w:pPr>
      <w:r>
        <w:rPr>
          <w:rStyle w:val="4"/>
          <w:rFonts w:ascii="Verdana" w:hAnsi="Verdana"/>
          <w:i/>
          <w:color w:val="FF0000"/>
          <w:sz w:val="40"/>
          <w:szCs w:val="40"/>
        </w:rPr>
        <w:t>Осторожно, сосульки.</w:t>
      </w:r>
    </w:p>
    <w:p>
      <w:pPr>
        <w:pStyle w:val="6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i/>
          <w:color w:val="0070C0"/>
          <w:sz w:val="40"/>
          <w:szCs w:val="40"/>
        </w:rPr>
      </w:pPr>
      <w:r>
        <w:rPr>
          <w:rStyle w:val="4"/>
          <w:rFonts w:ascii="Verdana" w:hAnsi="Verdana"/>
          <w:b w:val="0"/>
          <w:i/>
          <w:color w:val="0070C0"/>
          <w:sz w:val="40"/>
          <w:szCs w:val="40"/>
        </w:rPr>
        <w:t xml:space="preserve">Необходимо </w:t>
      </w:r>
      <w:r>
        <w:rPr>
          <w:rFonts w:ascii="Verdana" w:hAnsi="Verdana"/>
          <w:i/>
          <w:color w:val="0070C0"/>
          <w:sz w:val="40"/>
          <w:szCs w:val="40"/>
        </w:rPr>
        <w:t>обратить внимание детей на сосульки и горы снега, свешивающиеся с крыш домов. Расскажите, чем они опасны и почему такие места надо  обходить стороной. Объясните ребенку, что ни в коем случае нельзя заходить в огражденные зоны.</w:t>
      </w:r>
    </w:p>
    <w:p>
      <w:pPr>
        <w:pStyle w:val="6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i/>
          <w:color w:val="0070C0"/>
          <w:sz w:val="40"/>
          <w:szCs w:val="40"/>
        </w:rPr>
      </w:pPr>
    </w:p>
    <w:p>
      <w:pPr>
        <w:pStyle w:val="6"/>
        <w:shd w:val="clear" w:color="auto" w:fill="FFFFFF"/>
        <w:spacing w:before="75" w:beforeAutospacing="0" w:after="75" w:afterAutospacing="0" w:line="360" w:lineRule="atLeast"/>
        <w:jc w:val="center"/>
        <w:rPr>
          <w:rFonts w:ascii="Verdana" w:hAnsi="Verdana"/>
          <w:i/>
          <w:color w:val="0070C0"/>
          <w:sz w:val="40"/>
          <w:szCs w:val="40"/>
        </w:rPr>
      </w:pPr>
      <w:r>
        <w:rPr>
          <w:rFonts w:ascii="Verdana" w:hAnsi="Verdana"/>
          <w:i/>
          <w:color w:val="0070C0"/>
          <w:sz w:val="40"/>
          <w:szCs w:val="40"/>
        </w:rPr>
        <w:drawing>
          <wp:inline distT="0" distB="0" distL="0" distR="0">
            <wp:extent cx="3597910" cy="2398395"/>
            <wp:effectExtent l="0" t="0" r="1397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732" cy="240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i/>
          <w:color w:val="0070C0"/>
          <w:sz w:val="40"/>
          <w:szCs w:val="40"/>
        </w:rPr>
      </w:pPr>
    </w:p>
    <w:p>
      <w:pPr>
        <w:pStyle w:val="6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i/>
          <w:color w:val="0070C0"/>
          <w:sz w:val="40"/>
          <w:szCs w:val="40"/>
        </w:rPr>
      </w:pPr>
      <w:r>
        <w:rPr>
          <w:rFonts w:ascii="Verdana" w:hAnsi="Verdana"/>
          <w:i/>
          <w:color w:val="0070C0"/>
          <w:sz w:val="40"/>
          <w:szCs w:val="40"/>
        </w:rPr>
        <w:t xml:space="preserve">    </w:t>
      </w:r>
    </w:p>
    <w:p>
      <w:pPr>
        <w:pStyle w:val="6"/>
        <w:shd w:val="clear" w:color="auto" w:fill="FFFFFF"/>
        <w:spacing w:before="75" w:beforeAutospacing="0" w:after="75" w:afterAutospacing="0" w:line="360" w:lineRule="atLeast"/>
        <w:jc w:val="center"/>
        <w:rPr>
          <w:rStyle w:val="4"/>
          <w:rFonts w:ascii="Verdana" w:hAnsi="Verdana"/>
          <w:color w:val="231F20"/>
        </w:rPr>
      </w:pPr>
      <w:r>
        <w:rPr>
          <w:rStyle w:val="4"/>
          <w:rFonts w:ascii="Verdana" w:hAnsi="Verdana"/>
          <w:i/>
          <w:color w:val="FF0000"/>
          <w:sz w:val="40"/>
          <w:szCs w:val="40"/>
        </w:rPr>
        <w:t>Осторожно, гололед!</w:t>
      </w:r>
    </w:p>
    <w:p>
      <w:pPr>
        <w:pStyle w:val="6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i/>
          <w:color w:val="0070C0"/>
          <w:sz w:val="40"/>
          <w:szCs w:val="40"/>
        </w:rPr>
      </w:pPr>
      <w:r>
        <w:rPr>
          <w:rStyle w:val="4"/>
          <w:rFonts w:ascii="Verdana" w:hAnsi="Verdana"/>
          <w:i/>
          <w:color w:val="0070C0"/>
          <w:sz w:val="40"/>
          <w:szCs w:val="40"/>
        </w:rPr>
        <w:t xml:space="preserve"> </w:t>
      </w:r>
      <w:r>
        <w:rPr>
          <w:rFonts w:ascii="Tahoma" w:hAnsi="Tahoma" w:cs="Tahoma"/>
          <w:bCs/>
          <w:i/>
          <w:color w:val="0070C0"/>
          <w:sz w:val="40"/>
          <w:szCs w:val="40"/>
        </w:rPr>
        <w:t>Гололед на дорогах яв</w:t>
      </w:r>
      <w:r>
        <w:rPr>
          <w:rFonts w:ascii="Tahoma" w:hAnsi="Tahoma" w:cs="Tahoma"/>
          <w:bCs/>
          <w:i/>
          <w:color w:val="0070C0"/>
          <w:sz w:val="40"/>
          <w:szCs w:val="40"/>
        </w:rPr>
        <w:softHyphen/>
      </w:r>
      <w:r>
        <w:rPr>
          <w:rFonts w:ascii="Tahoma" w:hAnsi="Tahoma" w:cs="Tahoma"/>
          <w:bCs/>
          <w:i/>
          <w:color w:val="0070C0"/>
          <w:sz w:val="40"/>
          <w:szCs w:val="40"/>
        </w:rPr>
        <w:t>ляется причиной травм пешеходов из-за паде</w:t>
      </w:r>
      <w:r>
        <w:rPr>
          <w:rFonts w:ascii="Tahoma" w:hAnsi="Tahoma" w:cs="Tahoma"/>
          <w:bCs/>
          <w:i/>
          <w:color w:val="0070C0"/>
          <w:sz w:val="40"/>
          <w:szCs w:val="40"/>
        </w:rPr>
        <w:softHyphen/>
      </w:r>
      <w:r>
        <w:rPr>
          <w:rFonts w:ascii="Tahoma" w:hAnsi="Tahoma" w:cs="Tahoma"/>
          <w:bCs/>
          <w:i/>
          <w:color w:val="0070C0"/>
          <w:sz w:val="40"/>
          <w:szCs w:val="40"/>
        </w:rPr>
        <w:t>ний, особенно опасно падение навзничь (на спи</w:t>
      </w:r>
      <w:r>
        <w:rPr>
          <w:rFonts w:ascii="Tahoma" w:hAnsi="Tahoma" w:cs="Tahoma"/>
          <w:bCs/>
          <w:i/>
          <w:color w:val="0070C0"/>
          <w:sz w:val="40"/>
          <w:szCs w:val="40"/>
        </w:rPr>
        <w:softHyphen/>
      </w:r>
      <w:r>
        <w:rPr>
          <w:rFonts w:ascii="Tahoma" w:hAnsi="Tahoma" w:cs="Tahoma"/>
          <w:bCs/>
          <w:i/>
          <w:color w:val="0070C0"/>
          <w:sz w:val="40"/>
          <w:szCs w:val="40"/>
        </w:rPr>
        <w:t>ну, вверх лицом), что может привести к сотрясе</w:t>
      </w:r>
      <w:r>
        <w:rPr>
          <w:rFonts w:ascii="Tahoma" w:hAnsi="Tahoma" w:cs="Tahoma"/>
          <w:bCs/>
          <w:i/>
          <w:color w:val="0070C0"/>
          <w:sz w:val="40"/>
          <w:szCs w:val="40"/>
        </w:rPr>
        <w:softHyphen/>
      </w:r>
      <w:r>
        <w:rPr>
          <w:rFonts w:ascii="Tahoma" w:hAnsi="Tahoma" w:cs="Tahoma"/>
          <w:bCs/>
          <w:i/>
          <w:color w:val="0070C0"/>
          <w:sz w:val="40"/>
          <w:szCs w:val="40"/>
        </w:rPr>
        <w:t>нию мозга.</w:t>
      </w:r>
      <w:r>
        <w:rPr>
          <w:rFonts w:ascii="Verdana" w:hAnsi="Verdana"/>
          <w:i/>
          <w:color w:val="0070C0"/>
          <w:sz w:val="40"/>
          <w:szCs w:val="40"/>
        </w:rPr>
        <w:t xml:space="preserve"> </w:t>
      </w:r>
      <w:r>
        <w:rPr>
          <w:rFonts w:ascii="Tahoma" w:hAnsi="Tahoma" w:cs="Tahoma"/>
          <w:i/>
          <w:color w:val="0070C0"/>
          <w:sz w:val="40"/>
          <w:szCs w:val="40"/>
        </w:rPr>
        <w:t>Но подобных неприятностей можно избежать, если научиться правильно ходить и падать в гололед.</w:t>
      </w:r>
    </w:p>
    <w:p>
      <w:pPr>
        <w:pStyle w:val="6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rFonts w:ascii="Tahoma" w:hAnsi="Tahoma" w:cs="Tahoma"/>
          <w:i/>
          <w:color w:val="0070C0"/>
          <w:sz w:val="40"/>
          <w:szCs w:val="40"/>
        </w:rPr>
      </w:pPr>
      <w:r>
        <w:rPr>
          <w:rFonts w:ascii="Tahoma" w:hAnsi="Tahoma" w:cs="Tahoma"/>
          <w:i/>
          <w:color w:val="FF0000"/>
          <w:sz w:val="40"/>
          <w:szCs w:val="40"/>
        </w:rPr>
        <w:t>1.</w:t>
      </w:r>
      <w:r>
        <w:rPr>
          <w:rFonts w:ascii="Tahoma" w:hAnsi="Tahoma" w:cs="Tahoma"/>
          <w:i/>
          <w:color w:val="0070C0"/>
          <w:sz w:val="40"/>
          <w:szCs w:val="40"/>
        </w:rPr>
        <w:t>  Ходите правильно: наступать следует на всю подошву, шаги должны быть мелкими и частыми, колени при этом должны быть немного согнутыми.</w:t>
      </w:r>
    </w:p>
    <w:p>
      <w:pPr>
        <w:pStyle w:val="6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rFonts w:ascii="Tahoma" w:hAnsi="Tahoma" w:cs="Tahoma"/>
          <w:i/>
          <w:color w:val="0070C0"/>
          <w:sz w:val="40"/>
          <w:szCs w:val="40"/>
        </w:rPr>
      </w:pPr>
      <w:r>
        <w:rPr>
          <w:rFonts w:ascii="Tahoma" w:hAnsi="Tahoma" w:cs="Tahoma"/>
          <w:i/>
          <w:color w:val="FF0000"/>
          <w:sz w:val="40"/>
          <w:szCs w:val="40"/>
        </w:rPr>
        <w:t xml:space="preserve">2.  </w:t>
      </w:r>
      <w:r>
        <w:rPr>
          <w:rFonts w:ascii="Tahoma" w:hAnsi="Tahoma" w:cs="Tahoma"/>
          <w:i/>
          <w:color w:val="0070C0"/>
          <w:sz w:val="40"/>
          <w:szCs w:val="40"/>
        </w:rPr>
        <w:t>Во время гололеда руки нельзя держать в карманах. При ходьбе ими нужно размахивать, удерживая равновесие.</w:t>
      </w:r>
    </w:p>
    <w:p>
      <w:pPr>
        <w:pStyle w:val="6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rFonts w:ascii="Tahoma" w:hAnsi="Tahoma" w:cs="Tahoma"/>
          <w:i/>
          <w:color w:val="0070C0"/>
          <w:sz w:val="40"/>
          <w:szCs w:val="40"/>
        </w:rPr>
      </w:pPr>
      <w:r>
        <w:rPr>
          <w:rFonts w:ascii="Tahoma" w:hAnsi="Tahoma" w:cs="Tahoma"/>
          <w:i/>
          <w:color w:val="FF0000"/>
          <w:sz w:val="40"/>
          <w:szCs w:val="40"/>
        </w:rPr>
        <w:t xml:space="preserve">3.  </w:t>
      </w:r>
      <w:r>
        <w:rPr>
          <w:rFonts w:ascii="Tahoma" w:hAnsi="Tahoma" w:cs="Tahoma"/>
          <w:i/>
          <w:color w:val="0070C0"/>
          <w:sz w:val="40"/>
          <w:szCs w:val="40"/>
        </w:rPr>
        <w:t>Откажитесь от каблуков! Обувь должна быть удобной на нескользящей рифленой подошве. Помните, что шпильки в гололед могут стать причиной серьезной травмы головы.</w:t>
      </w:r>
    </w:p>
    <w:p>
      <w:pPr>
        <w:pStyle w:val="6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rFonts w:ascii="Tahoma" w:hAnsi="Tahoma" w:cs="Tahoma"/>
          <w:i/>
          <w:color w:val="0070C0"/>
          <w:sz w:val="40"/>
          <w:szCs w:val="40"/>
        </w:rPr>
      </w:pPr>
      <w:r>
        <w:rPr>
          <w:rFonts w:ascii="Tahoma" w:hAnsi="Tahoma" w:cs="Tahoma"/>
          <w:i/>
          <w:color w:val="FF0000"/>
          <w:sz w:val="40"/>
          <w:szCs w:val="40"/>
        </w:rPr>
        <w:t xml:space="preserve">4.  </w:t>
      </w:r>
      <w:r>
        <w:rPr>
          <w:rFonts w:ascii="Tahoma" w:hAnsi="Tahoma" w:cs="Tahoma"/>
          <w:i/>
          <w:color w:val="0070C0"/>
          <w:sz w:val="40"/>
          <w:szCs w:val="40"/>
        </w:rPr>
        <w:t>Носите шапку и капюшон. Они могут смягчить падение, если вы будете падать на затылок.</w:t>
      </w:r>
    </w:p>
    <w:p>
      <w:pPr>
        <w:pStyle w:val="6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rFonts w:ascii="Tahoma" w:hAnsi="Tahoma" w:cs="Tahoma"/>
          <w:color w:val="FF0000"/>
        </w:rPr>
      </w:pPr>
      <w:r>
        <w:rPr>
          <w:rFonts w:ascii="Tahoma" w:hAnsi="Tahoma" w:cs="Tahoma"/>
          <w:i/>
          <w:color w:val="FF0000"/>
          <w:sz w:val="40"/>
          <w:szCs w:val="40"/>
        </w:rPr>
        <w:t>5.</w:t>
      </w:r>
      <w:r>
        <w:rPr>
          <w:rFonts w:ascii="Tahoma" w:hAnsi="Tahoma" w:cs="Tahoma"/>
          <w:i/>
          <w:color w:val="0070C0"/>
          <w:sz w:val="40"/>
          <w:szCs w:val="40"/>
        </w:rPr>
        <w:t xml:space="preserve">  Будьте предельно внимательны на проезжей части дороги: не торопитесь и, тем более, не бегите.                                                       </w:t>
      </w:r>
      <w:r>
        <w:rPr>
          <w:rFonts w:ascii="Tahoma" w:hAnsi="Tahoma" w:cs="Tahoma"/>
          <w:color w:val="FF0000"/>
        </w:rPr>
        <w:t xml:space="preserve">                           </w:t>
      </w:r>
    </w:p>
    <w:p>
      <w:pPr>
        <w:pStyle w:val="6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rFonts w:hint="default" w:ascii="Cambria" w:hAnsi="Cambria"/>
          <w:b/>
          <w:bCs/>
          <w:i/>
          <w:iCs/>
          <w:color w:val="FF0000"/>
          <w:kern w:val="36"/>
          <w:sz w:val="48"/>
          <w:szCs w:val="48"/>
          <w:lang w:val="ru-RU"/>
        </w:rPr>
      </w:pPr>
      <w:r>
        <w:rPr>
          <w:rStyle w:val="9"/>
          <w:b/>
          <w:color w:val="FF0000"/>
          <w:sz w:val="48"/>
          <w:szCs w:val="48"/>
        </w:rPr>
        <w:t>Объясните детям, что внимание и осторожность – это главные принципы поведения, которых следует придерживаться  в гололёд</w:t>
      </w:r>
      <w:r>
        <w:rPr>
          <w:rStyle w:val="9"/>
          <w:rFonts w:hint="default"/>
          <w:b/>
          <w:color w:val="FF0000"/>
          <w:sz w:val="48"/>
          <w:szCs w:val="48"/>
          <w:lang w:val="ru-RU"/>
        </w:rPr>
        <w:t>!</w:t>
      </w:r>
    </w:p>
    <w:p>
      <w:pPr>
        <w:pStyle w:val="6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rFonts w:ascii="Tahoma" w:hAnsi="Tahoma" w:cs="Tahoma"/>
          <w:color w:val="FF0000"/>
        </w:rPr>
      </w:pPr>
      <w:r>
        <w:rPr>
          <w:rFonts w:ascii="Cambria" w:hAnsi="Cambria"/>
          <w:b/>
          <w:bCs/>
          <w:i/>
          <w:iCs/>
          <w:color w:val="FF0000"/>
          <w:kern w:val="36"/>
          <w:sz w:val="48"/>
          <w:szCs w:val="48"/>
        </w:rPr>
        <w:drawing>
          <wp:inline distT="0" distB="0" distL="0" distR="0">
            <wp:extent cx="3093085" cy="3726180"/>
            <wp:effectExtent l="0" t="0" r="635" b="7620"/>
            <wp:docPr id="13" name="Рисунок 13" descr="C:\Users\User\Pictures\miniaty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C:\Users\User\Pictures\miniatyu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3085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rFonts w:ascii="Tahoma" w:hAnsi="Tahoma" w:cs="Tahoma"/>
          <w:color w:val="FF0000"/>
        </w:rPr>
      </w:pPr>
    </w:p>
    <w:p>
      <w:pPr>
        <w:pStyle w:val="6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rFonts w:ascii="Tahoma" w:hAnsi="Tahoma" w:cs="Tahoma"/>
          <w:color w:val="FF0000"/>
        </w:rPr>
      </w:pPr>
    </w:p>
    <w:p>
      <w:pPr>
        <w:pStyle w:val="6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rFonts w:ascii="Cambria" w:hAnsi="Cambria" w:eastAsia="Times New Roman" w:cs="Times New Roman"/>
          <w:b/>
          <w:bCs/>
          <w:color w:val="366091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bCs/>
          <w:i/>
          <w:iCs/>
          <w:color w:val="366091"/>
          <w:kern w:val="36"/>
          <w:sz w:val="44"/>
          <w:szCs w:val="44"/>
        </w:rPr>
        <w:t>              </w:t>
      </w:r>
      <w:r>
        <w:rPr>
          <w:rFonts w:ascii="Cambria" w:hAnsi="Cambria"/>
          <w:b/>
          <w:bCs/>
          <w:i/>
          <w:iCs/>
          <w:color w:val="FF0000"/>
          <w:kern w:val="36"/>
          <w:sz w:val="44"/>
          <w:szCs w:val="44"/>
        </w:rPr>
        <w:t>Проведение прогулки в гололед.</w:t>
      </w:r>
    </w:p>
    <w:p>
      <w:pPr>
        <w:pStyle w:val="11"/>
        <w:numPr>
          <w:ilvl w:val="0"/>
          <w:numId w:val="1"/>
        </w:numPr>
        <w:pBdr>
          <w:bottom w:val="single" w:color="D6DDB9" w:sz="6" w:space="0"/>
        </w:pBdr>
        <w:shd w:val="clear" w:color="auto" w:fill="FFFFFF"/>
        <w:spacing w:after="0" w:line="240" w:lineRule="auto"/>
        <w:jc w:val="both"/>
        <w:outlineLvl w:val="0"/>
        <w:rPr>
          <w:rFonts w:ascii="Cambria" w:hAnsi="Cambria" w:eastAsia="Times New Roman" w:cs="Times New Roman"/>
          <w:b/>
          <w:bCs/>
          <w:color w:val="376092" w:themeColor="accent1" w:themeShade="BF"/>
          <w:kern w:val="36"/>
          <w:sz w:val="40"/>
          <w:szCs w:val="40"/>
          <w:lang w:eastAsia="ru-RU"/>
        </w:rPr>
      </w:pPr>
      <w:r>
        <w:rPr>
          <w:rFonts w:ascii="Cambria" w:hAnsi="Cambria" w:eastAsia="Times New Roman" w:cs="Times New Roman"/>
          <w:b/>
          <w:bCs/>
          <w:color w:val="376092" w:themeColor="accent1" w:themeShade="BF"/>
          <w:kern w:val="36"/>
          <w:sz w:val="40"/>
          <w:szCs w:val="40"/>
          <w:lang w:eastAsia="ru-RU"/>
        </w:rPr>
        <w:t>Детям выходить на прогулку после воспитателя.</w:t>
      </w:r>
    </w:p>
    <w:p>
      <w:pPr>
        <w:pStyle w:val="11"/>
        <w:numPr>
          <w:ilvl w:val="0"/>
          <w:numId w:val="1"/>
        </w:numPr>
        <w:pBdr>
          <w:bottom w:val="single" w:color="D6DDB9" w:sz="6" w:space="0"/>
        </w:pBdr>
        <w:shd w:val="clear" w:color="auto" w:fill="FFFFFF"/>
        <w:spacing w:after="0" w:line="240" w:lineRule="auto"/>
        <w:jc w:val="both"/>
        <w:outlineLvl w:val="0"/>
        <w:rPr>
          <w:rFonts w:ascii="Cambria" w:hAnsi="Cambria" w:eastAsia="Times New Roman" w:cs="Times New Roman"/>
          <w:b/>
          <w:bCs/>
          <w:color w:val="376092" w:themeColor="accent1" w:themeShade="BF"/>
          <w:kern w:val="36"/>
          <w:sz w:val="40"/>
          <w:szCs w:val="40"/>
          <w:lang w:eastAsia="ru-RU"/>
        </w:rPr>
      </w:pPr>
      <w:r>
        <w:rPr>
          <w:rFonts w:ascii="Cambria" w:hAnsi="Cambria" w:eastAsia="Times New Roman" w:cs="Times New Roman"/>
          <w:b/>
          <w:bCs/>
          <w:color w:val="376092" w:themeColor="accent1" w:themeShade="BF"/>
          <w:kern w:val="36"/>
          <w:sz w:val="40"/>
          <w:szCs w:val="40"/>
          <w:lang w:eastAsia="ru-RU"/>
        </w:rPr>
        <w:t>Идти по дорожке, засыпанной песком.</w:t>
      </w:r>
    </w:p>
    <w:p>
      <w:pPr>
        <w:pStyle w:val="11"/>
        <w:numPr>
          <w:ilvl w:val="0"/>
          <w:numId w:val="1"/>
        </w:numPr>
        <w:pBdr>
          <w:bottom w:val="single" w:color="D6DDB9" w:sz="6" w:space="0"/>
        </w:pBdr>
        <w:shd w:val="clear" w:color="auto" w:fill="FFFFFF"/>
        <w:spacing w:after="0" w:line="240" w:lineRule="auto"/>
        <w:jc w:val="both"/>
        <w:outlineLvl w:val="0"/>
        <w:rPr>
          <w:rFonts w:ascii="Cambria" w:hAnsi="Cambria" w:eastAsia="Times New Roman" w:cs="Times New Roman"/>
          <w:b/>
          <w:bCs/>
          <w:color w:val="376092" w:themeColor="accent1" w:themeShade="BF"/>
          <w:kern w:val="36"/>
          <w:sz w:val="40"/>
          <w:szCs w:val="40"/>
          <w:lang w:eastAsia="ru-RU"/>
        </w:rPr>
      </w:pPr>
      <w:r>
        <w:rPr>
          <w:rFonts w:ascii="Cambria" w:hAnsi="Cambria" w:eastAsia="Times New Roman" w:cs="Times New Roman"/>
          <w:b/>
          <w:bCs/>
          <w:color w:val="376092" w:themeColor="accent1" w:themeShade="BF"/>
          <w:kern w:val="36"/>
          <w:sz w:val="40"/>
          <w:szCs w:val="40"/>
          <w:lang w:eastAsia="ru-RU"/>
        </w:rPr>
        <w:t>Не браться за руки, не толкаться, оставлять промежутки.</w:t>
      </w:r>
    </w:p>
    <w:p>
      <w:pPr>
        <w:pStyle w:val="11"/>
        <w:numPr>
          <w:ilvl w:val="0"/>
          <w:numId w:val="1"/>
        </w:numPr>
        <w:pBdr>
          <w:bottom w:val="single" w:color="D6DDB9" w:sz="6" w:space="0"/>
        </w:pBdr>
        <w:shd w:val="clear" w:color="auto" w:fill="FFFFFF"/>
        <w:spacing w:after="0" w:line="240" w:lineRule="auto"/>
        <w:jc w:val="both"/>
        <w:outlineLvl w:val="0"/>
        <w:rPr>
          <w:rFonts w:ascii="Cambria" w:hAnsi="Cambria" w:eastAsia="Times New Roman" w:cs="Times New Roman"/>
          <w:b/>
          <w:bCs/>
          <w:color w:val="376092" w:themeColor="accent1" w:themeShade="BF"/>
          <w:kern w:val="36"/>
          <w:sz w:val="40"/>
          <w:szCs w:val="40"/>
          <w:lang w:eastAsia="ru-RU"/>
        </w:rPr>
      </w:pPr>
      <w:r>
        <w:rPr>
          <w:rFonts w:ascii="Cambria" w:hAnsi="Cambria" w:eastAsia="Times New Roman" w:cs="Times New Roman"/>
          <w:b/>
          <w:bCs/>
          <w:color w:val="376092" w:themeColor="accent1" w:themeShade="BF"/>
          <w:kern w:val="36"/>
          <w:sz w:val="40"/>
          <w:szCs w:val="40"/>
          <w:lang w:eastAsia="ru-RU"/>
        </w:rPr>
        <w:t>На   участке   играть   в   безопасном   пространстве,   в спокойные игры.  Не бегать, не толкать других детей.</w:t>
      </w:r>
    </w:p>
    <w:p>
      <w:pPr>
        <w:pStyle w:val="11"/>
        <w:numPr>
          <w:ilvl w:val="0"/>
          <w:numId w:val="1"/>
        </w:numPr>
        <w:pBdr>
          <w:bottom w:val="single" w:color="D6DDB9" w:sz="6" w:space="0"/>
        </w:pBdr>
        <w:shd w:val="clear" w:color="auto" w:fill="FFFFFF"/>
        <w:spacing w:after="0" w:line="240" w:lineRule="auto"/>
        <w:jc w:val="both"/>
        <w:outlineLvl w:val="0"/>
        <w:rPr>
          <w:rFonts w:ascii="Cambria" w:hAnsi="Cambria" w:eastAsia="Times New Roman" w:cs="Times New Roman"/>
          <w:b/>
          <w:bCs/>
          <w:color w:val="376092" w:themeColor="accent1" w:themeShade="BF"/>
          <w:kern w:val="36"/>
          <w:sz w:val="40"/>
          <w:szCs w:val="40"/>
          <w:lang w:eastAsia="ru-RU"/>
        </w:rPr>
      </w:pPr>
      <w:r>
        <w:rPr>
          <w:rFonts w:ascii="Cambria" w:hAnsi="Cambria" w:eastAsia="Times New Roman" w:cs="Times New Roman"/>
          <w:b/>
          <w:bCs/>
          <w:color w:val="376092" w:themeColor="accent1" w:themeShade="BF"/>
          <w:kern w:val="36"/>
          <w:sz w:val="40"/>
          <w:szCs w:val="40"/>
          <w:lang w:eastAsia="ru-RU"/>
        </w:rPr>
        <w:t>Не заходить за веранду, самостоятельно  не уходить с участка.</w:t>
      </w:r>
    </w:p>
    <w:p>
      <w:pPr>
        <w:pStyle w:val="11"/>
        <w:numPr>
          <w:ilvl w:val="0"/>
          <w:numId w:val="1"/>
        </w:numPr>
        <w:pBdr>
          <w:bottom w:val="single" w:color="D6DDB9" w:sz="6" w:space="0"/>
        </w:pBdr>
        <w:shd w:val="clear" w:color="auto" w:fill="FFFFFF"/>
        <w:spacing w:after="0" w:line="240" w:lineRule="auto"/>
        <w:jc w:val="both"/>
        <w:outlineLvl w:val="0"/>
        <w:rPr>
          <w:rFonts w:ascii="Cambria" w:hAnsi="Cambria" w:eastAsia="Times New Roman" w:cs="Times New Roman"/>
          <w:b/>
          <w:bCs/>
          <w:color w:val="376092" w:themeColor="accent1" w:themeShade="BF"/>
          <w:kern w:val="36"/>
          <w:sz w:val="40"/>
          <w:szCs w:val="40"/>
          <w:lang w:eastAsia="ru-RU"/>
        </w:rPr>
      </w:pPr>
      <w:r>
        <w:rPr>
          <w:rFonts w:ascii="Cambria" w:hAnsi="Cambria" w:eastAsia="Times New Roman" w:cs="Times New Roman"/>
          <w:b/>
          <w:bCs/>
          <w:color w:val="376092" w:themeColor="accent1" w:themeShade="BF"/>
          <w:kern w:val="36"/>
          <w:sz w:val="40"/>
          <w:szCs w:val="40"/>
          <w:lang w:eastAsia="ru-RU"/>
        </w:rPr>
        <w:t>Не играть на горке, лестнице и на другом оборудовании  участка.</w:t>
      </w:r>
    </w:p>
    <w:p>
      <w:pPr>
        <w:pStyle w:val="11"/>
        <w:numPr>
          <w:ilvl w:val="0"/>
          <w:numId w:val="1"/>
        </w:numPr>
        <w:pBdr>
          <w:bottom w:val="single" w:color="D6DDB9" w:sz="6" w:space="0"/>
        </w:pBdr>
        <w:shd w:val="clear" w:color="auto" w:fill="FFFFFF"/>
        <w:spacing w:after="0" w:line="240" w:lineRule="auto"/>
        <w:jc w:val="both"/>
        <w:outlineLvl w:val="0"/>
        <w:rPr>
          <w:rFonts w:ascii="Cambria" w:hAnsi="Cambria" w:eastAsia="Times New Roman" w:cs="Times New Roman"/>
          <w:b/>
          <w:bCs/>
          <w:color w:val="376092" w:themeColor="accent1" w:themeShade="BF"/>
          <w:kern w:val="36"/>
          <w:sz w:val="40"/>
          <w:szCs w:val="40"/>
          <w:lang w:eastAsia="ru-RU"/>
        </w:rPr>
      </w:pPr>
      <w:r>
        <w:rPr>
          <w:rFonts w:ascii="Cambria" w:hAnsi="Cambria" w:eastAsia="Times New Roman" w:cs="Times New Roman"/>
          <w:b/>
          <w:bCs/>
          <w:color w:val="376092" w:themeColor="accent1" w:themeShade="BF"/>
          <w:kern w:val="36"/>
          <w:sz w:val="40"/>
          <w:szCs w:val="40"/>
          <w:lang w:eastAsia="ru-RU"/>
        </w:rPr>
        <w:t>Выполнять правила поведения на участке.</w:t>
      </w:r>
    </w:p>
    <w:p>
      <w:pPr>
        <w:pStyle w:val="11"/>
        <w:numPr>
          <w:ilvl w:val="0"/>
          <w:numId w:val="1"/>
        </w:numPr>
        <w:pBdr>
          <w:bottom w:val="single" w:color="D6DDB9" w:sz="6" w:space="0"/>
        </w:pBdr>
        <w:shd w:val="clear" w:color="auto" w:fill="FFFFFF"/>
        <w:spacing w:after="0" w:line="240" w:lineRule="auto"/>
        <w:jc w:val="both"/>
        <w:outlineLvl w:val="0"/>
        <w:rPr>
          <w:rFonts w:ascii="Cambria" w:hAnsi="Cambria" w:eastAsia="Times New Roman" w:cs="Times New Roman"/>
          <w:b/>
          <w:bCs/>
          <w:color w:val="376092" w:themeColor="accent1" w:themeShade="BF"/>
          <w:kern w:val="36"/>
          <w:sz w:val="40"/>
          <w:szCs w:val="40"/>
          <w:lang w:eastAsia="ru-RU"/>
        </w:rPr>
      </w:pPr>
      <w:r>
        <w:rPr>
          <w:rFonts w:ascii="Cambria" w:hAnsi="Cambria" w:eastAsia="Times New Roman" w:cs="Times New Roman"/>
          <w:b/>
          <w:bCs/>
          <w:color w:val="376092" w:themeColor="accent1" w:themeShade="BF"/>
          <w:kern w:val="36"/>
          <w:sz w:val="40"/>
          <w:szCs w:val="40"/>
          <w:lang w:eastAsia="ru-RU"/>
        </w:rPr>
        <w:t xml:space="preserve">Возвращаться с прогулки по безопасному маршруту.  </w:t>
      </w:r>
    </w:p>
    <w:p>
      <w:pPr>
        <w:pStyle w:val="11"/>
        <w:numPr>
          <w:ilvl w:val="0"/>
          <w:numId w:val="1"/>
        </w:numPr>
        <w:pBdr>
          <w:bottom w:val="single" w:color="D6DDB9" w:sz="6" w:space="0"/>
        </w:pBdr>
        <w:shd w:val="clear" w:color="auto" w:fill="FFFFFF"/>
        <w:spacing w:after="0" w:line="240" w:lineRule="auto"/>
        <w:jc w:val="both"/>
        <w:outlineLvl w:val="0"/>
        <w:rPr>
          <w:rFonts w:ascii="Cambria" w:hAnsi="Cambria" w:eastAsia="Times New Roman" w:cs="Times New Roman"/>
          <w:b/>
          <w:bCs/>
          <w:color w:val="376092" w:themeColor="accent1" w:themeShade="BF"/>
          <w:kern w:val="36"/>
          <w:sz w:val="40"/>
          <w:szCs w:val="40"/>
          <w:lang w:eastAsia="ru-RU"/>
        </w:rPr>
      </w:pPr>
      <w:r>
        <w:rPr>
          <w:rFonts w:ascii="Cambria" w:hAnsi="Cambria" w:eastAsia="Times New Roman" w:cs="Times New Roman"/>
          <w:b/>
          <w:bCs/>
          <w:color w:val="376092" w:themeColor="accent1" w:themeShade="BF"/>
          <w:kern w:val="36"/>
          <w:sz w:val="40"/>
          <w:szCs w:val="40"/>
          <w:lang w:eastAsia="ru-RU"/>
        </w:rPr>
        <w:t xml:space="preserve"> Необходимо объяснить детям, что если они всё-таки упали, то не следует сразу быстро вставать. Нужно осмотреть себя  и позвать воспитателя.</w:t>
      </w:r>
    </w:p>
    <w:p>
      <w:pPr>
        <w:pStyle w:val="11"/>
        <w:numPr>
          <w:numId w:val="0"/>
        </w:numPr>
        <w:pBdr>
          <w:bottom w:val="single" w:color="D6DDB9" w:sz="6" w:space="0"/>
        </w:pBdr>
        <w:shd w:val="clear" w:color="auto" w:fill="FFFFFF"/>
        <w:spacing w:after="0" w:line="240" w:lineRule="auto"/>
        <w:ind w:left="360" w:leftChars="0"/>
        <w:jc w:val="both"/>
        <w:outlineLvl w:val="0"/>
        <w:rPr>
          <w:rFonts w:ascii="Cambria" w:hAnsi="Cambria" w:eastAsia="Times New Roman" w:cs="Times New Roman"/>
          <w:b/>
          <w:bCs/>
          <w:color w:val="376092" w:themeColor="accent1" w:themeShade="BF"/>
          <w:kern w:val="36"/>
          <w:sz w:val="40"/>
          <w:szCs w:val="40"/>
          <w:lang w:eastAsia="ru-RU"/>
        </w:rPr>
      </w:pPr>
    </w:p>
    <w:p>
      <w:pPr>
        <w:pBdr>
          <w:bottom w:val="single" w:color="D6DDB9" w:sz="6" w:space="1"/>
        </w:pBdr>
        <w:shd w:val="clear" w:color="auto" w:fill="FFFFFF"/>
        <w:spacing w:after="0" w:line="240" w:lineRule="auto"/>
        <w:ind w:left="-142" w:firstLine="426"/>
        <w:jc w:val="center"/>
        <w:outlineLvl w:val="0"/>
        <w:rPr>
          <w:rFonts w:ascii="Cambria" w:hAnsi="Cambria" w:eastAsia="Times New Roman" w:cs="Times New Roman"/>
          <w:b/>
          <w:bCs/>
          <w:color w:val="366091"/>
          <w:kern w:val="36"/>
          <w:sz w:val="28"/>
          <w:szCs w:val="28"/>
          <w:lang w:eastAsia="ru-RU"/>
        </w:rPr>
      </w:pPr>
      <w:r>
        <w:rPr>
          <w:rFonts w:ascii="Cambria" w:hAnsi="Cambria" w:eastAsia="Times New Roman" w:cs="Times New Roman"/>
          <w:b/>
          <w:bCs/>
          <w:i/>
          <w:color w:val="FF0000"/>
          <w:kern w:val="36"/>
          <w:sz w:val="40"/>
          <w:szCs w:val="40"/>
          <w:lang w:eastAsia="ru-RU"/>
        </w:rPr>
        <w:t>КАК ДЕЙСТВОВАТЬ ПРИ ПОЛУЧЕНИИ ТРАВМЫ:</w:t>
      </w:r>
    </w:p>
    <w:p>
      <w:pPr>
        <w:pBdr>
          <w:bottom w:val="single" w:color="D6DDB9" w:sz="6" w:space="1"/>
        </w:pBdr>
        <w:shd w:val="clear" w:color="auto" w:fill="FFFFFF"/>
        <w:spacing w:after="0" w:line="240" w:lineRule="auto"/>
        <w:ind w:left="-142" w:firstLine="426"/>
        <w:jc w:val="both"/>
        <w:outlineLvl w:val="0"/>
        <w:rPr>
          <w:rFonts w:ascii="Cambria" w:hAnsi="Cambria" w:eastAsia="Times New Roman" w:cs="Times New Roman"/>
          <w:b/>
          <w:bCs/>
          <w:color w:val="366091"/>
          <w:kern w:val="36"/>
          <w:sz w:val="40"/>
          <w:szCs w:val="4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66091"/>
          <w:kern w:val="36"/>
          <w:sz w:val="40"/>
          <w:szCs w:val="40"/>
          <w:lang w:eastAsia="ru-RU"/>
        </w:rPr>
        <w:t>В  зимний  и весенний  период во время гололеда и оттепели возможны  следующие  опасные  факторы:</w:t>
      </w:r>
    </w:p>
    <w:p>
      <w:pPr>
        <w:pBdr>
          <w:bottom w:val="single" w:color="D6DDB9" w:sz="6" w:space="1"/>
        </w:pBdr>
        <w:shd w:val="clear" w:color="auto" w:fill="FFFFFF"/>
        <w:spacing w:after="0" w:line="240" w:lineRule="auto"/>
        <w:ind w:left="-142" w:firstLine="426"/>
        <w:jc w:val="both"/>
        <w:outlineLvl w:val="0"/>
        <w:rPr>
          <w:rFonts w:ascii="Cambria" w:hAnsi="Cambria" w:eastAsia="Times New Roman" w:cs="Times New Roman"/>
          <w:b/>
          <w:bCs/>
          <w:color w:val="366091"/>
          <w:kern w:val="36"/>
          <w:sz w:val="40"/>
          <w:szCs w:val="4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66091"/>
          <w:kern w:val="36"/>
          <w:sz w:val="40"/>
          <w:szCs w:val="40"/>
          <w:lang w:eastAsia="ru-RU"/>
        </w:rPr>
        <w:t>- травмы головы и конечностей;</w:t>
      </w:r>
    </w:p>
    <w:p>
      <w:pPr>
        <w:pBdr>
          <w:bottom w:val="single" w:color="D6DDB9" w:sz="6" w:space="1"/>
        </w:pBdr>
        <w:shd w:val="clear" w:color="auto" w:fill="FFFFFF"/>
        <w:spacing w:after="0" w:line="240" w:lineRule="auto"/>
        <w:ind w:left="-142" w:firstLine="426"/>
        <w:jc w:val="both"/>
        <w:outlineLvl w:val="0"/>
        <w:rPr>
          <w:rFonts w:ascii="Cambria" w:hAnsi="Cambria" w:eastAsia="Times New Roman" w:cs="Times New Roman"/>
          <w:b/>
          <w:bCs/>
          <w:color w:val="366091"/>
          <w:kern w:val="36"/>
          <w:sz w:val="40"/>
          <w:szCs w:val="4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66091"/>
          <w:kern w:val="36"/>
          <w:sz w:val="40"/>
          <w:szCs w:val="40"/>
          <w:lang w:eastAsia="ru-RU"/>
        </w:rPr>
        <w:t>- вывихи и переломы;</w:t>
      </w:r>
    </w:p>
    <w:p>
      <w:pPr>
        <w:pBdr>
          <w:bottom w:val="single" w:color="D6DDB9" w:sz="6" w:space="0"/>
        </w:pBdr>
        <w:shd w:val="clear" w:color="auto" w:fill="FFFFFF"/>
        <w:spacing w:after="0" w:line="240" w:lineRule="auto"/>
        <w:ind w:left="-142" w:firstLine="426"/>
        <w:jc w:val="both"/>
        <w:outlineLvl w:val="0"/>
        <w:rPr>
          <w:rFonts w:ascii="Cambria" w:hAnsi="Cambria" w:eastAsia="Times New Roman" w:cs="Times New Roman"/>
          <w:b/>
          <w:bCs/>
          <w:color w:val="366091"/>
          <w:kern w:val="36"/>
          <w:sz w:val="40"/>
          <w:szCs w:val="4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66091"/>
          <w:kern w:val="36"/>
          <w:sz w:val="40"/>
          <w:szCs w:val="40"/>
          <w:lang w:eastAsia="ru-RU"/>
        </w:rPr>
        <w:t>- повреждения позвоночника;</w:t>
      </w:r>
    </w:p>
    <w:p>
      <w:pPr>
        <w:pBdr>
          <w:bottom w:val="single" w:color="D6DDB9" w:sz="6" w:space="0"/>
        </w:pBdr>
        <w:shd w:val="clear" w:color="auto" w:fill="FFFFFF"/>
        <w:spacing w:after="0" w:line="240" w:lineRule="auto"/>
        <w:ind w:left="-142" w:firstLine="426"/>
        <w:jc w:val="both"/>
        <w:outlineLvl w:val="0"/>
        <w:rPr>
          <w:rFonts w:ascii="Cambria" w:hAnsi="Cambria" w:eastAsia="Times New Roman" w:cs="Times New Roman"/>
          <w:b/>
          <w:bCs/>
          <w:color w:val="366091"/>
          <w:kern w:val="36"/>
          <w:sz w:val="40"/>
          <w:szCs w:val="4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66091"/>
          <w:kern w:val="36"/>
          <w:sz w:val="40"/>
          <w:szCs w:val="40"/>
          <w:lang w:eastAsia="ru-RU"/>
        </w:rPr>
        <w:t>- растяжения и разрывы связок;</w:t>
      </w:r>
    </w:p>
    <w:p>
      <w:pPr>
        <w:pBdr>
          <w:bottom w:val="single" w:color="D6DDB9" w:sz="6" w:space="0"/>
        </w:pBdr>
        <w:shd w:val="clear" w:color="auto" w:fill="FFFFFF"/>
        <w:spacing w:after="0" w:line="240" w:lineRule="auto"/>
        <w:ind w:left="-142" w:firstLine="426"/>
        <w:jc w:val="both"/>
        <w:outlineLvl w:val="0"/>
        <w:rPr>
          <w:rFonts w:ascii="Cambria" w:hAnsi="Cambria" w:eastAsia="Times New Roman" w:cs="Times New Roman"/>
          <w:b/>
          <w:bCs/>
          <w:color w:val="366091"/>
          <w:kern w:val="36"/>
          <w:sz w:val="40"/>
          <w:szCs w:val="4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66091"/>
          <w:kern w:val="36"/>
          <w:sz w:val="40"/>
          <w:szCs w:val="40"/>
          <w:lang w:eastAsia="ru-RU"/>
        </w:rPr>
        <w:t>- ушибы мышц.</w:t>
      </w:r>
    </w:p>
    <w:p>
      <w:pPr>
        <w:pStyle w:val="10"/>
        <w:shd w:val="clear" w:color="auto" w:fill="FFFFFF"/>
        <w:spacing w:before="0" w:beforeAutospacing="0" w:after="0" w:afterAutospacing="0"/>
        <w:ind w:right="240"/>
        <w:jc w:val="both"/>
        <w:rPr>
          <w:i/>
          <w:color w:val="000000"/>
          <w:sz w:val="40"/>
          <w:szCs w:val="40"/>
        </w:rPr>
      </w:pPr>
    </w:p>
    <w:p>
      <w:pPr>
        <w:pBdr>
          <w:bottom w:val="single" w:color="D6DDB9" w:sz="6" w:space="1"/>
        </w:pBdr>
        <w:shd w:val="clear" w:color="auto" w:fill="FFFFFF"/>
        <w:spacing w:after="0" w:line="240" w:lineRule="auto"/>
        <w:ind w:left="-142"/>
        <w:jc w:val="both"/>
        <w:outlineLvl w:val="0"/>
        <w:rPr>
          <w:rFonts w:hint="default" w:ascii="Cambria" w:hAnsi="Cambria" w:eastAsia="Times New Roman" w:cs="Times New Roman"/>
          <w:b/>
          <w:bCs/>
          <w:i/>
          <w:color w:val="00B050"/>
          <w:kern w:val="36"/>
          <w:sz w:val="40"/>
          <w:szCs w:val="40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i/>
          <w:color w:val="00B050"/>
          <w:kern w:val="36"/>
          <w:sz w:val="40"/>
          <w:szCs w:val="40"/>
          <w:lang w:eastAsia="ru-RU"/>
        </w:rPr>
        <w:t xml:space="preserve">Ни в коем случае нельзя пытаться самостоятельно вправить вывих.  </w:t>
      </w:r>
      <w:r>
        <w:rPr>
          <w:rFonts w:hint="default" w:ascii="Times New Roman" w:hAnsi="Times New Roman" w:cs="Times New Roman"/>
          <w:b/>
          <w:i/>
          <w:color w:val="000000"/>
          <w:sz w:val="40"/>
          <w:szCs w:val="40"/>
        </w:rPr>
        <w:t>Воспитатель обязан незамедлительно сообщить о произошедшем случае медицинскому работнику, проинформировать родителей ребёнка.</w:t>
      </w:r>
      <w:r>
        <w:rPr>
          <w:rFonts w:hint="default" w:ascii="Times New Roman" w:hAnsi="Times New Roman" w:eastAsia="Times New Roman" w:cs="Times New Roman"/>
          <w:b/>
          <w:bCs/>
          <w:i/>
          <w:color w:val="00B050"/>
          <w:kern w:val="36"/>
          <w:sz w:val="40"/>
          <w:szCs w:val="40"/>
          <w:lang w:eastAsia="ru-RU"/>
        </w:rPr>
        <w:t xml:space="preserve">            Обратитесь в 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b/>
          <w:bCs/>
          <w:i/>
          <w:color w:val="00B050"/>
          <w:kern w:val="36"/>
          <w:sz w:val="40"/>
          <w:szCs w:val="40"/>
          <w:lang w:eastAsia="ru-RU"/>
        </w:rPr>
        <w:t xml:space="preserve"> пункт неотложной медицинской помощи</w:t>
      </w:r>
      <w:r>
        <w:rPr>
          <w:rFonts w:hint="default" w:ascii="Times New Roman" w:hAnsi="Times New Roman" w:eastAsia="Times New Roman" w:cs="Times New Roman"/>
          <w:b/>
          <w:bCs/>
          <w:i/>
          <w:color w:val="00B050"/>
          <w:kern w:val="36"/>
          <w:sz w:val="40"/>
          <w:szCs w:val="40"/>
          <w:lang w:val="en-US" w:eastAsia="ru-RU"/>
        </w:rPr>
        <w:t>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5C539D"/>
    <w:multiLevelType w:val="multilevel"/>
    <w:tmpl w:val="2D5C539D"/>
    <w:lvl w:ilvl="0" w:tentative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EC"/>
    <w:rsid w:val="000C1F23"/>
    <w:rsid w:val="000D5DB0"/>
    <w:rsid w:val="00234BA1"/>
    <w:rsid w:val="002962EC"/>
    <w:rsid w:val="002D73B6"/>
    <w:rsid w:val="00350063"/>
    <w:rsid w:val="00367A49"/>
    <w:rsid w:val="005B56D0"/>
    <w:rsid w:val="005B78AB"/>
    <w:rsid w:val="00601B8A"/>
    <w:rsid w:val="0062000A"/>
    <w:rsid w:val="00655D9C"/>
    <w:rsid w:val="00764231"/>
    <w:rsid w:val="007F5DA2"/>
    <w:rsid w:val="009E464F"/>
    <w:rsid w:val="00A74B9A"/>
    <w:rsid w:val="00C04FAB"/>
    <w:rsid w:val="00F225A3"/>
    <w:rsid w:val="05DA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apple-converted-space"/>
    <w:basedOn w:val="2"/>
    <w:uiPriority w:val="0"/>
  </w:style>
  <w:style w:type="paragraph" w:customStyle="1" w:styleId="8">
    <w:name w:val="c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c0"/>
    <w:basedOn w:val="2"/>
    <w:uiPriority w:val="0"/>
  </w:style>
  <w:style w:type="paragraph" w:customStyle="1" w:styleId="10">
    <w:name w:val="c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495</Words>
  <Characters>2824</Characters>
  <Lines>23</Lines>
  <Paragraphs>6</Paragraphs>
  <TotalTime>2</TotalTime>
  <ScaleCrop>false</ScaleCrop>
  <LinksUpToDate>false</LinksUpToDate>
  <CharactersWithSpaces>3313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2016-03-13T06:25:00Z</dcterms:created>
  <dc:creator>User</dc:creator>
  <cp:lastModifiedBy>ilya1</cp:lastModifiedBy>
  <dcterms:modified xsi:type="dcterms:W3CDTF">2022-04-05T13:57:24Z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E185121B992D48DEAA7E43C93A123D0E</vt:lpwstr>
  </property>
</Properties>
</file>