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A3" w:rsidRDefault="00C42AC0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3.7pt;margin-top:0;width:210.7pt;height:66.2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6540A3" w:rsidRDefault="006540A3">
      <w:pPr>
        <w:spacing w:line="360" w:lineRule="exact"/>
      </w:pPr>
    </w:p>
    <w:p w:rsidR="006540A3" w:rsidRDefault="006540A3">
      <w:pPr>
        <w:spacing w:line="597" w:lineRule="exact"/>
      </w:pPr>
    </w:p>
    <w:p w:rsidR="006540A3" w:rsidRDefault="006540A3">
      <w:pPr>
        <w:rPr>
          <w:sz w:val="2"/>
          <w:szCs w:val="2"/>
        </w:rPr>
        <w:sectPr w:rsidR="006540A3" w:rsidSect="00F31853">
          <w:type w:val="continuous"/>
          <w:pgSz w:w="11900" w:h="16840"/>
          <w:pgMar w:top="568" w:right="915" w:bottom="993" w:left="1514" w:header="0" w:footer="3" w:gutter="0"/>
          <w:cols w:space="720"/>
          <w:noEndnote/>
          <w:docGrid w:linePitch="360"/>
        </w:sectPr>
      </w:pPr>
    </w:p>
    <w:p w:rsidR="006540A3" w:rsidRDefault="00C42AC0">
      <w:pPr>
        <w:pStyle w:val="10"/>
        <w:keepNext/>
        <w:keepLines/>
        <w:shd w:val="clear" w:color="auto" w:fill="auto"/>
        <w:spacing w:after="0" w:line="280" w:lineRule="exact"/>
        <w:ind w:left="20"/>
      </w:pPr>
      <w:bookmarkStart w:id="0" w:name="bookmark0"/>
      <w:r>
        <w:lastRenderedPageBreak/>
        <w:t xml:space="preserve">Управление образования Администрации </w:t>
      </w:r>
      <w:proofErr w:type="spellStart"/>
      <w:r>
        <w:t>Сысертского</w:t>
      </w:r>
      <w:proofErr w:type="spellEnd"/>
      <w:r>
        <w:t xml:space="preserve"> городского</w:t>
      </w:r>
      <w:bookmarkEnd w:id="0"/>
    </w:p>
    <w:p w:rsidR="006540A3" w:rsidRDefault="00C42AC0">
      <w:pPr>
        <w:pStyle w:val="10"/>
        <w:keepNext/>
        <w:keepLines/>
        <w:shd w:val="clear" w:color="auto" w:fill="auto"/>
        <w:spacing w:after="280" w:line="280" w:lineRule="exact"/>
        <w:ind w:left="20"/>
      </w:pPr>
      <w:bookmarkStart w:id="1" w:name="bookmark1"/>
      <w:r>
        <w:t>округа</w:t>
      </w:r>
      <w:bookmarkEnd w:id="1"/>
    </w:p>
    <w:p w:rsidR="006540A3" w:rsidRDefault="00C42AC0">
      <w:pPr>
        <w:pStyle w:val="30"/>
        <w:shd w:val="clear" w:color="auto" w:fill="auto"/>
        <w:spacing w:before="0" w:after="298" w:line="240" w:lineRule="exact"/>
        <w:ind w:left="20"/>
      </w:pPr>
      <w:r>
        <w:t>ПРИКАЗ № 313 - ОД</w:t>
      </w:r>
    </w:p>
    <w:p w:rsidR="006540A3" w:rsidRDefault="00C42AC0">
      <w:pPr>
        <w:pStyle w:val="20"/>
        <w:shd w:val="clear" w:color="auto" w:fill="auto"/>
        <w:spacing w:before="0" w:after="506" w:line="24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9pt;margin-top:-1.2pt;width:56.4pt;height:15.1pt;z-index:-125829376;mso-wrap-distance-left:5pt;mso-wrap-distance-right:5pt;mso-position-horizontal-relative:margin" filled="f" stroked="f">
            <v:textbox style="mso-fit-shape-to-text:t" inset="0,0,0,0">
              <w:txbxContent>
                <w:p w:rsidR="006540A3" w:rsidRDefault="00C42AC0">
                  <w:pPr>
                    <w:pStyle w:val="2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2Exact"/>
                    </w:rPr>
                    <w:t>г. Сысерть</w:t>
                  </w:r>
                </w:p>
              </w:txbxContent>
            </v:textbox>
            <w10:wrap type="square" side="left" anchorx="margin"/>
          </v:shape>
        </w:pict>
      </w:r>
      <w:r>
        <w:t>от 06 декабря 2015</w:t>
      </w:r>
    </w:p>
    <w:p w:rsidR="006540A3" w:rsidRDefault="00C42AC0">
      <w:pPr>
        <w:pStyle w:val="30"/>
        <w:shd w:val="clear" w:color="auto" w:fill="auto"/>
        <w:spacing w:before="0" w:after="480" w:line="274" w:lineRule="exact"/>
        <w:ind w:left="580" w:right="3080"/>
        <w:jc w:val="left"/>
      </w:pPr>
      <w:r>
        <w:t xml:space="preserve">Об утверждении рейтинга образовательных организаций </w:t>
      </w:r>
      <w:proofErr w:type="spellStart"/>
      <w:r>
        <w:t>Сысертского</w:t>
      </w:r>
      <w:proofErr w:type="spellEnd"/>
      <w:r>
        <w:t xml:space="preserve"> городского округа по результатам проведения </w:t>
      </w:r>
      <w:r>
        <w:t>независимой оценки качества в 2015 году</w:t>
      </w:r>
    </w:p>
    <w:p w:rsidR="006540A3" w:rsidRDefault="00C42AC0">
      <w:pPr>
        <w:pStyle w:val="20"/>
        <w:shd w:val="clear" w:color="auto" w:fill="auto"/>
        <w:spacing w:before="0" w:after="267" w:line="274" w:lineRule="exact"/>
        <w:ind w:firstLine="580"/>
        <w:jc w:val="both"/>
      </w:pPr>
      <w:r>
        <w:t>На основании статьи 95 Федерального закона № 273-ФЗ «Об образовании в Российской Федерации»</w:t>
      </w:r>
    </w:p>
    <w:p w:rsidR="006540A3" w:rsidRDefault="00C42AC0">
      <w:pPr>
        <w:pStyle w:val="20"/>
        <w:shd w:val="clear" w:color="auto" w:fill="auto"/>
        <w:spacing w:before="0" w:after="155" w:line="240" w:lineRule="exact"/>
        <w:ind w:firstLine="580"/>
      </w:pPr>
      <w:r>
        <w:t>ПРИКАЗЫВАЮ:</w:t>
      </w:r>
    </w:p>
    <w:p w:rsidR="006540A3" w:rsidRDefault="00C42AC0">
      <w:pPr>
        <w:pStyle w:val="20"/>
        <w:shd w:val="clear" w:color="auto" w:fill="auto"/>
        <w:spacing w:before="0" w:after="0" w:line="413" w:lineRule="exact"/>
        <w:ind w:firstLine="580"/>
      </w:pPr>
      <w:r>
        <w:t xml:space="preserve">1 .Утвердить рейтинг образовательных организаций </w:t>
      </w:r>
      <w:proofErr w:type="spellStart"/>
      <w:r>
        <w:t>Сысертского</w:t>
      </w:r>
      <w:proofErr w:type="spellEnd"/>
      <w:r>
        <w:t xml:space="preserve"> городского округа по результатам проведения </w:t>
      </w:r>
      <w:r>
        <w:t>независимой оценки качества в 2015 году (приложение 1).</w:t>
      </w:r>
    </w:p>
    <w:p w:rsidR="006540A3" w:rsidRDefault="00C42AC0">
      <w:pPr>
        <w:pStyle w:val="20"/>
        <w:shd w:val="clear" w:color="auto" w:fill="auto"/>
        <w:tabs>
          <w:tab w:val="left" w:pos="6360"/>
        </w:tabs>
        <w:spacing w:before="0" w:after="0" w:line="413" w:lineRule="exact"/>
        <w:ind w:firstLine="580"/>
        <w:jc w:val="both"/>
      </w:pPr>
      <w:r>
        <w:t xml:space="preserve">2. </w:t>
      </w:r>
      <w:proofErr w:type="gramStart"/>
      <w:r>
        <w:t>Ответственному</w:t>
      </w:r>
      <w:proofErr w:type="gramEnd"/>
      <w:r>
        <w:t xml:space="preserve"> за размещение информации на официальном сайте УО АСГО разместить информацию о результатах независимой оценки качества на официальном сайте.</w:t>
      </w:r>
      <w:r>
        <w:tab/>
        <w:t>'</w:t>
      </w:r>
    </w:p>
    <w:p w:rsidR="00F31853" w:rsidRDefault="00C42AC0" w:rsidP="00F31853">
      <w:pPr>
        <w:pStyle w:val="20"/>
        <w:shd w:val="clear" w:color="auto" w:fill="auto"/>
        <w:spacing w:before="0" w:after="0" w:line="413" w:lineRule="exact"/>
        <w:ind w:firstLine="580"/>
        <w:jc w:val="both"/>
      </w:pPr>
      <w:r>
        <w:t>3.. Руководителям образовательных учрежд</w:t>
      </w:r>
      <w:r>
        <w:t>ений разместить на официальных сайтах своих организаций экспертные листы с результатами независимой оценки качества.</w:t>
      </w:r>
    </w:p>
    <w:p w:rsidR="006540A3" w:rsidRDefault="00F31853" w:rsidP="00F31853">
      <w:pPr>
        <w:pStyle w:val="20"/>
        <w:shd w:val="clear" w:color="auto" w:fill="auto"/>
        <w:spacing w:before="0" w:after="0" w:line="413" w:lineRule="exact"/>
        <w:ind w:firstLine="580"/>
        <w:jc w:val="both"/>
      </w:pPr>
      <w:r>
        <w:pict>
          <v:shape id="_x0000_s1028" type="#_x0000_t75" style="position:absolute;left:0;text-align:left;margin-left:10.5pt;margin-top:97.75pt;width:337.45pt;height:125.75pt;z-index:-125829375;mso-wrap-distance-left:5pt;mso-wrap-distance-right:41.05pt;mso-wrap-distance-bottom:20pt;mso-position-horizontal-relative:margin" wrapcoords="0 0 21600 0 21600 21600 0 21600 0 0">
            <v:imagedata r:id="rId8" o:title="image2"/>
            <w10:wrap type="square" side="right" anchorx="margin"/>
          </v:shape>
        </w:pict>
      </w:r>
      <w:r w:rsidR="00C42AC0">
        <w:t xml:space="preserve">4. </w:t>
      </w:r>
      <w:proofErr w:type="gramStart"/>
      <w:r w:rsidR="00C42AC0">
        <w:t>Контроль за</w:t>
      </w:r>
      <w:proofErr w:type="gramEnd"/>
      <w:r w:rsidR="00C42AC0">
        <w:t xml:space="preserve"> исполнением приказа оставляю за собой.</w:t>
      </w:r>
    </w:p>
    <w:p w:rsidR="00F31853" w:rsidRDefault="00F31853">
      <w:pPr>
        <w:pStyle w:val="20"/>
        <w:shd w:val="clear" w:color="auto" w:fill="auto"/>
        <w:spacing w:before="0" w:after="0" w:line="240" w:lineRule="exact"/>
      </w:pPr>
    </w:p>
    <w:p w:rsidR="00F31853" w:rsidRDefault="00F31853">
      <w:pPr>
        <w:pStyle w:val="20"/>
        <w:shd w:val="clear" w:color="auto" w:fill="auto"/>
        <w:spacing w:before="0" w:after="0" w:line="240" w:lineRule="exact"/>
      </w:pPr>
    </w:p>
    <w:p w:rsidR="00F31853" w:rsidRDefault="00F31853">
      <w:pPr>
        <w:pStyle w:val="20"/>
        <w:shd w:val="clear" w:color="auto" w:fill="auto"/>
        <w:spacing w:before="0" w:after="0" w:line="240" w:lineRule="exact"/>
      </w:pPr>
    </w:p>
    <w:p w:rsidR="00F31853" w:rsidRDefault="00F31853">
      <w:pPr>
        <w:pStyle w:val="20"/>
        <w:shd w:val="clear" w:color="auto" w:fill="auto"/>
        <w:spacing w:before="0" w:after="0" w:line="240" w:lineRule="exact"/>
      </w:pPr>
    </w:p>
    <w:p w:rsidR="00F31853" w:rsidRDefault="00F31853">
      <w:pPr>
        <w:pStyle w:val="20"/>
        <w:shd w:val="clear" w:color="auto" w:fill="auto"/>
        <w:spacing w:before="0" w:after="0" w:line="240" w:lineRule="exact"/>
      </w:pPr>
    </w:p>
    <w:p w:rsidR="00F31853" w:rsidRDefault="00F31853">
      <w:pPr>
        <w:pStyle w:val="20"/>
        <w:shd w:val="clear" w:color="auto" w:fill="auto"/>
        <w:spacing w:before="0" w:after="0" w:line="240" w:lineRule="exact"/>
      </w:pPr>
    </w:p>
    <w:p w:rsidR="00F31853" w:rsidRDefault="00F31853">
      <w:pPr>
        <w:pStyle w:val="20"/>
        <w:shd w:val="clear" w:color="auto" w:fill="auto"/>
        <w:spacing w:before="0" w:after="0" w:line="240" w:lineRule="exact"/>
      </w:pPr>
    </w:p>
    <w:p w:rsidR="00F31853" w:rsidRDefault="00F31853">
      <w:pPr>
        <w:pStyle w:val="20"/>
        <w:shd w:val="clear" w:color="auto" w:fill="auto"/>
        <w:spacing w:before="0" w:after="0" w:line="240" w:lineRule="exact"/>
      </w:pPr>
    </w:p>
    <w:p w:rsidR="00F31853" w:rsidRDefault="00F31853">
      <w:pPr>
        <w:pStyle w:val="20"/>
        <w:shd w:val="clear" w:color="auto" w:fill="auto"/>
        <w:spacing w:before="0" w:after="0" w:line="240" w:lineRule="exact"/>
      </w:pPr>
    </w:p>
    <w:p w:rsidR="00F31853" w:rsidRDefault="00F31853">
      <w:pPr>
        <w:pStyle w:val="20"/>
        <w:shd w:val="clear" w:color="auto" w:fill="auto"/>
        <w:spacing w:before="0" w:after="0" w:line="240" w:lineRule="exact"/>
      </w:pPr>
    </w:p>
    <w:p w:rsidR="00F31853" w:rsidRDefault="00F31853">
      <w:pPr>
        <w:pStyle w:val="20"/>
        <w:shd w:val="clear" w:color="auto" w:fill="auto"/>
        <w:spacing w:before="0" w:after="0" w:line="240" w:lineRule="exact"/>
      </w:pPr>
    </w:p>
    <w:p w:rsidR="00F31853" w:rsidRDefault="00F31853">
      <w:pPr>
        <w:pStyle w:val="20"/>
        <w:shd w:val="clear" w:color="auto" w:fill="auto"/>
        <w:spacing w:before="0" w:after="0" w:line="240" w:lineRule="exact"/>
      </w:pPr>
    </w:p>
    <w:p w:rsidR="006540A3" w:rsidRDefault="00C42AC0">
      <w:pPr>
        <w:pStyle w:val="20"/>
        <w:shd w:val="clear" w:color="auto" w:fill="auto"/>
        <w:spacing w:before="0" w:after="0" w:line="240" w:lineRule="exact"/>
      </w:pPr>
      <w:r>
        <w:t>А.Е. Золотова</w:t>
      </w:r>
      <w:r>
        <w:br w:type="page"/>
      </w:r>
    </w:p>
    <w:p w:rsidR="006540A3" w:rsidRDefault="00C42AC0">
      <w:pPr>
        <w:pStyle w:val="20"/>
        <w:shd w:val="clear" w:color="auto" w:fill="auto"/>
        <w:spacing w:before="0" w:after="0" w:line="274" w:lineRule="exact"/>
        <w:ind w:left="4640" w:right="260"/>
        <w:jc w:val="right"/>
      </w:pPr>
      <w:r>
        <w:lastRenderedPageBreak/>
        <w:t xml:space="preserve">Приложение 1 к приказу Управления образования Администрации </w:t>
      </w:r>
      <w:proofErr w:type="spellStart"/>
      <w:r>
        <w:t>Сысертско</w:t>
      </w:r>
      <w:r>
        <w:t>го</w:t>
      </w:r>
      <w:proofErr w:type="spellEnd"/>
      <w:r>
        <w:t xml:space="preserve"> городского округа</w:t>
      </w:r>
    </w:p>
    <w:p w:rsidR="006540A3" w:rsidRDefault="00C42AC0">
      <w:pPr>
        <w:pStyle w:val="20"/>
        <w:shd w:val="clear" w:color="auto" w:fill="auto"/>
        <w:spacing w:before="0" w:after="780" w:line="274" w:lineRule="exact"/>
        <w:ind w:right="260"/>
        <w:jc w:val="right"/>
      </w:pPr>
      <w:r>
        <w:t>№313-ОД от 06.12.2015</w:t>
      </w:r>
    </w:p>
    <w:p w:rsidR="006540A3" w:rsidRDefault="00C42AC0">
      <w:pPr>
        <w:pStyle w:val="30"/>
        <w:shd w:val="clear" w:color="auto" w:fill="auto"/>
        <w:spacing w:before="0" w:after="0" w:line="274" w:lineRule="exact"/>
        <w:ind w:left="1620"/>
        <w:jc w:val="left"/>
      </w:pPr>
      <w:r>
        <w:t xml:space="preserve">Рейтинг образовательных организаций </w:t>
      </w:r>
      <w:proofErr w:type="spellStart"/>
      <w:r>
        <w:t>Сысертского</w:t>
      </w:r>
      <w:proofErr w:type="spellEnd"/>
      <w:r>
        <w:t xml:space="preserve"> городского округа по результатам проведения независимой оценки качества в 2015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7157"/>
        <w:gridCol w:w="1411"/>
      </w:tblGrid>
      <w:tr w:rsidR="006540A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Место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ОО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Балл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6540A3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Общеобразовательные организации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6540A3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 xml:space="preserve">Муниципальное автономное </w:t>
            </w:r>
            <w:r>
              <w:rPr>
                <w:rStyle w:val="22"/>
              </w:rPr>
              <w:t>общеобразовательное учреждение ■ “Средняя общеобразовательная школа № 8”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8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Муниципальное казенное общеобразовательное учреждение “Основная общеобразовательная школа № 14”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 xml:space="preserve">Муниципальное автономное общеобразовательное учреждение “Средняя </w:t>
            </w:r>
            <w:r>
              <w:rPr>
                <w:rStyle w:val="22"/>
              </w:rPr>
              <w:t>общеобразовательная школа № 18”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6,5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Муниципальное автономное общеобразовательное учреждение “Средняя общеобразовательная школа № 2”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Муниципальная автономная общеобразовательная организация “Средняя общеобразовательная школа № 5”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 xml:space="preserve">Муниципальное </w:t>
            </w:r>
            <w:r>
              <w:rPr>
                <w:rStyle w:val="22"/>
              </w:rPr>
              <w:t>автономное общеобразовательное учреждение “Средняя общеобразовательная школа № 10”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Муниципальное казенное общеобразовательное учреждение “Основная общеобразовательная школа № 30”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 xml:space="preserve">Муниципальная автономная общеобразовательная организация “Средняя </w:t>
            </w:r>
            <w:r>
              <w:rPr>
                <w:rStyle w:val="22"/>
              </w:rPr>
              <w:t>общеобразовательная школа № 1”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5 '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Муниципальное автономное общеобразовательное учреждение “Средняя общеобразовательная школа № 3”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2"/>
              </w:rPr>
              <w:t>Муниципальное автономное общеобразовательное учреждение “Средняя общеобразовательная школа № 7”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 xml:space="preserve">Муниципальное </w:t>
            </w:r>
            <w:r>
              <w:rPr>
                <w:rStyle w:val="22"/>
              </w:rPr>
              <w:t xml:space="preserve">автономное общеобразовательное </w:t>
            </w:r>
            <w:proofErr w:type="spellStart"/>
            <w:r>
              <w:rPr>
                <w:rStyle w:val="22"/>
              </w:rPr>
              <w:t>учреждение</w:t>
            </w:r>
            <w:proofErr w:type="gramStart"/>
            <w:r>
              <w:rPr>
                <w:rStyle w:val="22"/>
              </w:rPr>
              <w:t>“С</w:t>
            </w:r>
            <w:proofErr w:type="gramEnd"/>
            <w:r>
              <w:rPr>
                <w:rStyle w:val="22"/>
              </w:rPr>
              <w:t>редняя</w:t>
            </w:r>
            <w:proofErr w:type="spellEnd"/>
            <w:r>
              <w:rPr>
                <w:rStyle w:val="22"/>
              </w:rPr>
              <w:t xml:space="preserve"> общеобразовательная школа № 9”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Муниципальное казённое вечернее (сменное) общеобразовательное учреждение “Вечерняя (сменная) общеобразовательная школа”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 xml:space="preserve">Муниципальные казённые образовательные </w:t>
            </w:r>
            <w:r>
              <w:rPr>
                <w:rStyle w:val="22"/>
              </w:rPr>
              <w:t>учреждения для детей дошкольного и младшего школьного возраста “Начальная школа - детский сад № 2”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Муниципальное автономное общеобразовательное учреждение “Средняя общеобразовательная школа № 23”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4,5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 xml:space="preserve">Муниципальное автономное общеобразовательное </w:t>
            </w:r>
            <w:r>
              <w:rPr>
                <w:rStyle w:val="22"/>
              </w:rPr>
              <w:t>учреждение “Средняя общеобразовательная школа № 6 им. П.П. Бажова”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Муниципальное автономное общеобразовательное учреждение “Средняя общеобразовательная школа № 16”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</w:tbl>
    <w:p w:rsidR="006540A3" w:rsidRDefault="006540A3">
      <w:pPr>
        <w:framePr w:w="9840" w:wrap="notBeside" w:vAnchor="text" w:hAnchor="text" w:xAlign="center" w:y="1"/>
        <w:rPr>
          <w:sz w:val="2"/>
          <w:szCs w:val="2"/>
        </w:rPr>
      </w:pPr>
    </w:p>
    <w:p w:rsidR="006540A3" w:rsidRDefault="006540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7171"/>
        <w:gridCol w:w="1421"/>
      </w:tblGrid>
      <w:tr w:rsidR="006540A3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lastRenderedPageBreak/>
              <w:t>8</w:t>
            </w:r>
          </w:p>
        </w:tc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 xml:space="preserve">Муниципальное казенное общеобразовательное учреждение “Начальная </w:t>
            </w:r>
            <w:r>
              <w:rPr>
                <w:rStyle w:val="22"/>
              </w:rPr>
              <w:t>общеобразовательная школа № 13”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3,5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ind w:left="740"/>
            </w:pPr>
            <w:r>
              <w:rPr>
                <w:rStyle w:val="22"/>
              </w:rP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Муниципальное казенное общеобразовательное учреждение “Основная общеобразовательная школа № 35”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ind w:left="740"/>
            </w:pPr>
            <w:r>
              <w:rPr>
                <w:rStyle w:val="22"/>
              </w:rP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Муниципальное автономное общеобразовательное учреждение “Основная общеобразовательная школа № 15”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ind w:left="740"/>
            </w:pPr>
            <w:r>
              <w:rPr>
                <w:rStyle w:val="22"/>
              </w:rP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Муниципальное казенное общеобразовательное учреждение “Основная общеобразовательная школа № 11”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1,5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ind w:right="380"/>
              <w:jc w:val="right"/>
            </w:pPr>
            <w:r>
              <w:rPr>
                <w:rStyle w:val="22"/>
              </w:rP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 xml:space="preserve">Муниципальное автономное общеобразовательное ■ </w:t>
            </w:r>
            <w:proofErr w:type="spellStart"/>
            <w:r>
              <w:rPr>
                <w:rStyle w:val="22"/>
              </w:rPr>
              <w:t>учреждение</w:t>
            </w:r>
            <w:proofErr w:type="gramStart"/>
            <w:r>
              <w:rPr>
                <w:rStyle w:val="22"/>
              </w:rPr>
              <w:t>“С</w:t>
            </w:r>
            <w:proofErr w:type="gramEnd"/>
            <w:r>
              <w:rPr>
                <w:rStyle w:val="22"/>
              </w:rPr>
              <w:t>редняя</w:t>
            </w:r>
            <w:proofErr w:type="spellEnd"/>
            <w:r>
              <w:rPr>
                <w:rStyle w:val="22"/>
              </w:rPr>
              <w:t xml:space="preserve"> общеобразовательная школа № 19”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ind w:left="2600"/>
            </w:pPr>
            <w:r>
              <w:rPr>
                <w:rStyle w:val="23"/>
              </w:rPr>
              <w:t>Учреждения дополнительного образования</w:t>
            </w:r>
            <w:proofErr w:type="gramStart"/>
            <w:r>
              <w:rPr>
                <w:rStyle w:val="22"/>
              </w:rPr>
              <w:t xml:space="preserve"> .</w:t>
            </w:r>
            <w:proofErr w:type="gramEnd"/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ind w:left="780"/>
            </w:pPr>
            <w:r>
              <w:rPr>
                <w:rStyle w:val="22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 xml:space="preserve">Муниципальное бюджетное образовательное учреждение дополнительного образования детей МБОУ ДОД “Центр детского технического творчества </w:t>
            </w:r>
            <w:proofErr w:type="spellStart"/>
            <w:r>
              <w:rPr>
                <w:rStyle w:val="22"/>
              </w:rPr>
              <w:t>Сысертского</w:t>
            </w:r>
            <w:proofErr w:type="spellEnd"/>
            <w:r>
              <w:rPr>
                <w:rStyle w:val="22"/>
              </w:rPr>
              <w:t xml:space="preserve"> городского округа”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ind w:left="780"/>
            </w:pPr>
            <w:r>
              <w:rPr>
                <w:rStyle w:val="22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 xml:space="preserve">Муниципальное автономное учреждение дополнительного образования “Центр внешкольной </w:t>
            </w:r>
            <w:r>
              <w:rPr>
                <w:rStyle w:val="22"/>
              </w:rPr>
              <w:t xml:space="preserve">работы </w:t>
            </w:r>
            <w:proofErr w:type="spellStart"/>
            <w:r>
              <w:rPr>
                <w:rStyle w:val="22"/>
              </w:rPr>
              <w:t>Сысертского</w:t>
            </w:r>
            <w:proofErr w:type="spellEnd"/>
            <w:r>
              <w:rPr>
                <w:rStyle w:val="22"/>
              </w:rPr>
              <w:t xml:space="preserve"> городского округа”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6,5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ind w:left="780"/>
            </w:pPr>
            <w:r>
              <w:rPr>
                <w:rStyle w:val="22"/>
              </w:rP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 xml:space="preserve">Муниципальное автономное учреждение дополнительного образования “Детско-юношеская спортивная школа дзюдо </w:t>
            </w:r>
            <w:proofErr w:type="spellStart"/>
            <w:r>
              <w:rPr>
                <w:rStyle w:val="22"/>
              </w:rPr>
              <w:t>Сысертского</w:t>
            </w:r>
            <w:proofErr w:type="spellEnd"/>
            <w:r>
              <w:rPr>
                <w:rStyle w:val="22"/>
              </w:rPr>
              <w:t xml:space="preserve"> городского округа “Мастер-Динамо”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ind w:left="780"/>
            </w:pPr>
            <w:r>
              <w:rPr>
                <w:rStyle w:val="22"/>
              </w:rP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 xml:space="preserve">Муниципальное казенное образовательное учреждение </w:t>
            </w:r>
            <w:r>
              <w:rPr>
                <w:rStyle w:val="22"/>
              </w:rPr>
              <w:t xml:space="preserve">дополнительного образования детей “Детско-юношеская спортивная школа </w:t>
            </w:r>
            <w:proofErr w:type="spellStart"/>
            <w:r>
              <w:rPr>
                <w:rStyle w:val="22"/>
              </w:rPr>
              <w:t>Сысертского</w:t>
            </w:r>
            <w:proofErr w:type="spellEnd"/>
            <w:r>
              <w:rPr>
                <w:rStyle w:val="22"/>
              </w:rPr>
              <w:t xml:space="preserve"> городского округа”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Дошкольные образовательные организации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ind w:left="780"/>
            </w:pPr>
            <w:r>
              <w:rPr>
                <w:rStyle w:val="22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Муниципальное казенное дошкольное образовательное учреждение “Детский сад комбинированного вида № 13 “Колосок”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6,5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ind w:left="780"/>
            </w:pPr>
            <w:r>
              <w:rPr>
                <w:rStyle w:val="22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 xml:space="preserve">Муниципальное автономное дошкольное образовательное учреждение “Детский сад общеразвивающего вида с приоритетным осуществлением деятельности по </w:t>
            </w:r>
            <w:proofErr w:type="spellStart"/>
            <w:r>
              <w:rPr>
                <w:rStyle w:val="22"/>
              </w:rPr>
              <w:t>художественно</w:t>
            </w:r>
            <w:r>
              <w:rPr>
                <w:rStyle w:val="22"/>
              </w:rPr>
              <w:softHyphen/>
              <w:t>эстетическому</w:t>
            </w:r>
            <w:proofErr w:type="spellEnd"/>
            <w:r>
              <w:rPr>
                <w:rStyle w:val="22"/>
              </w:rPr>
              <w:t xml:space="preserve"> развитию воспитанников № 60 “</w:t>
            </w:r>
            <w:proofErr w:type="spellStart"/>
            <w:r>
              <w:rPr>
                <w:rStyle w:val="22"/>
              </w:rPr>
              <w:t>Дюймовочка</w:t>
            </w:r>
            <w:proofErr w:type="spellEnd"/>
            <w:r>
              <w:rPr>
                <w:rStyle w:val="22"/>
              </w:rPr>
              <w:t>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6,5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ind w:left="780"/>
            </w:pPr>
            <w:r>
              <w:rPr>
                <w:rStyle w:val="22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 xml:space="preserve">Муниципальное автономное </w:t>
            </w:r>
            <w:r>
              <w:rPr>
                <w:rStyle w:val="22"/>
              </w:rPr>
              <w:t>дошкольное образовательное учреждение “Детский сад № 17 “</w:t>
            </w:r>
            <w:proofErr w:type="spellStart"/>
            <w:r>
              <w:rPr>
                <w:rStyle w:val="22"/>
              </w:rPr>
              <w:t>Рябинушка</w:t>
            </w:r>
            <w:proofErr w:type="spellEnd"/>
            <w:r>
              <w:rPr>
                <w:rStyle w:val="22"/>
              </w:rPr>
              <w:t>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ind w:left="780"/>
            </w:pPr>
            <w:r>
              <w:rPr>
                <w:rStyle w:val="22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Муниципальное автономное дошкольное образовательное учреждение “Детский сад № 44 “Светлячок”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ind w:left="780"/>
            </w:pPr>
            <w:r>
              <w:rPr>
                <w:rStyle w:val="22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 xml:space="preserve">Муниципальное автономное дошкольное образовательное учреждение “Детский сад № 56 </w:t>
            </w:r>
            <w:r>
              <w:rPr>
                <w:rStyle w:val="22"/>
              </w:rPr>
              <w:t>“Лесная сказка”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ind w:left="780"/>
            </w:pPr>
            <w:r>
              <w:rPr>
                <w:rStyle w:val="22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Муниципальное бюджетное дошкольное образовательное учреждение “Детский сад № 57 “</w:t>
            </w:r>
            <w:proofErr w:type="spellStart"/>
            <w:r>
              <w:rPr>
                <w:rStyle w:val="22"/>
              </w:rPr>
              <w:t>Дюймовочка</w:t>
            </w:r>
            <w:proofErr w:type="spellEnd"/>
            <w:r>
              <w:rPr>
                <w:rStyle w:val="22"/>
              </w:rPr>
              <w:t>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ind w:left="780"/>
            </w:pPr>
            <w:r>
              <w:rPr>
                <w:rStyle w:val="22"/>
              </w:rP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Муниципальное казенное дошкольное образовательное учреждение “Детский сад комбинированного вида № 27 “Сказка”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ind w:left="780"/>
            </w:pPr>
            <w:r>
              <w:rPr>
                <w:rStyle w:val="22"/>
              </w:rP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 xml:space="preserve">Муниципальное </w:t>
            </w:r>
            <w:r>
              <w:rPr>
                <w:rStyle w:val="22"/>
              </w:rPr>
              <w:t>автономное дошкольное образовательное учреждение “Детский сад № 2 “Улыбка”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4,5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ind w:left="780"/>
            </w:pPr>
            <w:r>
              <w:rPr>
                <w:rStyle w:val="22"/>
              </w:rP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Муниципальное автономное дошкольное образовательное учреждение “Детский сад № 7 “Радуга”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4,5</w:t>
            </w:r>
          </w:p>
        </w:tc>
      </w:tr>
    </w:tbl>
    <w:p w:rsidR="006540A3" w:rsidRDefault="006540A3">
      <w:pPr>
        <w:framePr w:w="9854" w:wrap="notBeside" w:vAnchor="text" w:hAnchor="text" w:xAlign="center" w:y="1"/>
        <w:rPr>
          <w:sz w:val="2"/>
          <w:szCs w:val="2"/>
        </w:rPr>
      </w:pPr>
    </w:p>
    <w:p w:rsidR="006540A3" w:rsidRDefault="006540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7205"/>
        <w:gridCol w:w="1406"/>
      </w:tblGrid>
      <w:tr w:rsidR="006540A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lastRenderedPageBreak/>
              <w:t>4</w:t>
            </w:r>
          </w:p>
        </w:tc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 xml:space="preserve">Муниципальное казенное дошкольное образовательное учреждение “Детский сад № </w:t>
            </w:r>
            <w:r>
              <w:rPr>
                <w:rStyle w:val="22"/>
              </w:rPr>
              <w:t>12 “Родничок”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4,5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Муниципальное казенное дошкольное образовательное учреждение “Детский сад № 54”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4,5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Муниципальное автономное дошкольное образовательное учреждение “Детский сад № 1 “Василёк”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 xml:space="preserve">Муниципальное автономное дошкольное образовательное </w:t>
            </w:r>
            <w:r>
              <w:rPr>
                <w:rStyle w:val="22"/>
              </w:rPr>
              <w:t>учреждение “Детский сад № 8 “Колосок”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Муниципальное казенное дошкольное образовательное учреждение “Детский сад № 48”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720"/>
            </w:pPr>
            <w:r>
              <w:rPr>
                <w:rStyle w:val="22"/>
              </w:rPr>
              <w:t>6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Муниципальное автономное дошкольное образовательное учреждение “Детский сад № 3 “Золотой ключик”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3,5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720"/>
            </w:pPr>
            <w:r>
              <w:rPr>
                <w:rStyle w:val="22"/>
              </w:rPr>
              <w:t>6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 xml:space="preserve">Муниципальное казенное </w:t>
            </w:r>
            <w:r>
              <w:rPr>
                <w:rStyle w:val="22"/>
              </w:rPr>
              <w:t>дошкольное образовательное учреждение “Детский сад № 5”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3,5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720"/>
            </w:pPr>
            <w:r>
              <w:rPr>
                <w:rStyle w:val="22"/>
              </w:rPr>
              <w:t>6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Муниципальное автономное дошкольное образовательное учреждение “Детский сад № 39 “Малышок” ‘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3,5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720"/>
            </w:pPr>
            <w:r>
              <w:rPr>
                <w:rStyle w:val="22"/>
              </w:rPr>
              <w:t>6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Муниципальное казенное дошкольное образовательное учреждение “Детский сад № 58 “Петушок”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3,5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720"/>
            </w:pPr>
            <w:r>
              <w:rPr>
                <w:rStyle w:val="22"/>
              </w:rPr>
              <w:t>7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Муниципальное казенное дошкольное образовательное учреждение “Детский сад № 37 “Чебурашка”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3,3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720"/>
            </w:pPr>
            <w:r>
              <w:rPr>
                <w:rStyle w:val="22"/>
              </w:rPr>
              <w:t>8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Муниципальное казенное дошкольное образовательное учреждение “Детский сад № 20 “Алёнушка”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3,25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720"/>
            </w:pPr>
            <w:r>
              <w:rPr>
                <w:rStyle w:val="22"/>
              </w:rPr>
              <w:t>8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 xml:space="preserve">Муниципальное автономное дошкольное образовательное </w:t>
            </w:r>
            <w:r>
              <w:rPr>
                <w:rStyle w:val="22"/>
              </w:rPr>
              <w:t>учреждение “Детский сад № 29 “Василёк”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3,25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720"/>
            </w:pPr>
            <w:r>
              <w:rPr>
                <w:rStyle w:val="22"/>
              </w:rPr>
              <w:t>9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Муниципальное казенное дошкольное образовательное учреждение “Детский сад № 10 “Теремок”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720"/>
            </w:pPr>
            <w:r>
              <w:rPr>
                <w:rStyle w:val="22"/>
              </w:rPr>
              <w:t>9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Муниципальное казенное дошкольное образовательное учреждение “Детский сад № 46 “Полянка”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2"/>
              </w:rPr>
              <w:t>10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 xml:space="preserve">Муниципальное </w:t>
            </w:r>
            <w:r>
              <w:rPr>
                <w:rStyle w:val="22"/>
              </w:rPr>
              <w:t>автономное дошкольное образовательное учреждение “Детский сад № 4 “Ромашка” '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2,5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2"/>
              </w:rPr>
              <w:t>10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Муниципальное казенное дошкольное образовательное учреждение “Детский сад № 6 “Берёзка”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2,5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2"/>
              </w:rPr>
              <w:t>10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 xml:space="preserve">Муниципальное казенное дошкольное образовательное учреждение “Детский сад </w:t>
            </w:r>
            <w:r>
              <w:rPr>
                <w:rStyle w:val="22"/>
              </w:rPr>
              <w:t>№ 16”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2,5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2"/>
              </w:rPr>
              <w:t>10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Муниципальное казенное дошкольное образовательное учреждение “Детский сад комбинированного вида № 36”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2,5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2"/>
              </w:rPr>
              <w:t>11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Муниципальное автономное дошкольное образовательное учреждение “Детский сад № 14 “Юбилейный”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2"/>
              </w:rPr>
              <w:t>И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 xml:space="preserve">Муниципальное казенное дошкольное </w:t>
            </w:r>
            <w:r>
              <w:rPr>
                <w:rStyle w:val="22"/>
              </w:rPr>
              <w:t>образовательное учреждение “Детский сад № 19 “Ракета”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2"/>
              </w:rPr>
              <w:t>11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Муниципальное автономное дошкольное образовательное учреждение “Детский сад № 25 “Солнышко”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2"/>
              </w:rPr>
              <w:t>11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Муниципальное казенное дошкольное образовательное учреждение “Детский сад № 35 “Юбилейный”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2"/>
              </w:rPr>
              <w:t>11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Муниципальное казенное дошкольное образовательное учреждение “Детский сад № 59”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2"/>
              </w:rPr>
              <w:t>12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Муниципальное казенное дошкольное образовательное учреждение “Детский сад № 38 “Теремок”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1,5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2"/>
              </w:rPr>
              <w:t>13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Муниципальное казенное дошкольное образовательное учреждение “Детский сад</w:t>
            </w:r>
            <w:r>
              <w:rPr>
                <w:rStyle w:val="22"/>
              </w:rPr>
              <w:t xml:space="preserve"> № 45”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</w:tbl>
    <w:p w:rsidR="006540A3" w:rsidRDefault="006540A3">
      <w:pPr>
        <w:framePr w:w="9830" w:wrap="notBeside" w:vAnchor="text" w:hAnchor="text" w:xAlign="center" w:y="1"/>
        <w:rPr>
          <w:sz w:val="2"/>
          <w:szCs w:val="2"/>
        </w:rPr>
      </w:pPr>
    </w:p>
    <w:p w:rsidR="006540A3" w:rsidRDefault="006540A3">
      <w:pPr>
        <w:rPr>
          <w:sz w:val="2"/>
          <w:szCs w:val="2"/>
        </w:rPr>
      </w:pPr>
      <w:bookmarkStart w:id="2" w:name="_GoBack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7200"/>
        <w:gridCol w:w="1382"/>
      </w:tblGrid>
      <w:tr w:rsidR="006540A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22"/>
              </w:rPr>
              <w:t>14</w:t>
            </w:r>
          </w:p>
        </w:tc>
        <w:tc>
          <w:tcPr>
            <w:tcW w:w="72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Муниципальное казенное дошкольное образовательное учреждение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0A3" w:rsidRDefault="00C42AC0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6540A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0A3" w:rsidRDefault="006540A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0A3" w:rsidRDefault="00C42AC0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“Детский сад № 50”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A3" w:rsidRDefault="006540A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540A3" w:rsidRDefault="006540A3">
      <w:pPr>
        <w:framePr w:w="9782" w:wrap="notBeside" w:vAnchor="text" w:hAnchor="text" w:xAlign="center" w:y="1"/>
        <w:rPr>
          <w:sz w:val="2"/>
          <w:szCs w:val="2"/>
        </w:rPr>
      </w:pPr>
    </w:p>
    <w:p w:rsidR="006540A3" w:rsidRDefault="006540A3">
      <w:pPr>
        <w:rPr>
          <w:sz w:val="2"/>
          <w:szCs w:val="2"/>
        </w:rPr>
      </w:pPr>
    </w:p>
    <w:p w:rsidR="006540A3" w:rsidRDefault="006540A3">
      <w:pPr>
        <w:rPr>
          <w:sz w:val="2"/>
          <w:szCs w:val="2"/>
        </w:rPr>
      </w:pPr>
    </w:p>
    <w:sectPr w:rsidR="006540A3" w:rsidSect="00F31853">
      <w:type w:val="continuous"/>
      <w:pgSz w:w="11900" w:h="16840"/>
      <w:pgMar w:top="851" w:right="742" w:bottom="317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C0" w:rsidRDefault="00C42AC0">
      <w:r>
        <w:separator/>
      </w:r>
    </w:p>
  </w:endnote>
  <w:endnote w:type="continuationSeparator" w:id="0">
    <w:p w:rsidR="00C42AC0" w:rsidRDefault="00C4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C0" w:rsidRDefault="00C42AC0"/>
  </w:footnote>
  <w:footnote w:type="continuationSeparator" w:id="0">
    <w:p w:rsidR="00C42AC0" w:rsidRDefault="00C42A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40A3"/>
    <w:rsid w:val="006540A3"/>
    <w:rsid w:val="00C42AC0"/>
    <w:rsid w:val="00F3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2017-12-29T09:12:00Z</dcterms:created>
  <dcterms:modified xsi:type="dcterms:W3CDTF">2017-12-29T09:13:00Z</dcterms:modified>
</cp:coreProperties>
</file>