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A4" w:rsidRPr="00B57067" w:rsidRDefault="000207A4" w:rsidP="000207A4">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b/>
          <w:bCs/>
          <w:i/>
          <w:iCs/>
          <w:sz w:val="28"/>
          <w:szCs w:val="28"/>
          <w:lang w:eastAsia="ru-RU"/>
        </w:rPr>
        <w:t>Общение с посторонними</w:t>
      </w:r>
      <w:r>
        <w:rPr>
          <w:rFonts w:asciiTheme="majorHAnsi" w:eastAsia="Times New Roman" w:hAnsiTheme="majorHAnsi" w:cs="Times New Roman"/>
          <w:b/>
          <w:bCs/>
          <w:i/>
          <w:iCs/>
          <w:sz w:val="28"/>
          <w:szCs w:val="28"/>
          <w:lang w:eastAsia="ru-RU"/>
        </w:rPr>
        <w:t xml:space="preserve"> людьми</w:t>
      </w:r>
    </w:p>
    <w:p w:rsidR="000207A4" w:rsidRPr="00B57067" w:rsidRDefault="000207A4" w:rsidP="000207A4">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xml:space="preserve">     Преступники очень часто используют доверчивость детей. Но отчасти в этом виноваты и мы. Ребенок, наблюдая за </w:t>
      </w:r>
      <w:proofErr w:type="gramStart"/>
      <w:r w:rsidRPr="00B57067">
        <w:rPr>
          <w:rFonts w:asciiTheme="majorHAnsi" w:eastAsia="Times New Roman" w:hAnsiTheme="majorHAnsi" w:cs="Times New Roman"/>
          <w:sz w:val="28"/>
          <w:szCs w:val="28"/>
          <w:lang w:eastAsia="ru-RU"/>
        </w:rPr>
        <w:t>нами</w:t>
      </w:r>
      <w:proofErr w:type="gramEnd"/>
      <w:r w:rsidRPr="00B57067">
        <w:rPr>
          <w:rFonts w:asciiTheme="majorHAnsi" w:eastAsia="Times New Roman" w:hAnsiTheme="majorHAnsi" w:cs="Times New Roman"/>
          <w:sz w:val="28"/>
          <w:szCs w:val="28"/>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0207A4" w:rsidRPr="00B57067" w:rsidRDefault="000207A4" w:rsidP="000207A4">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0207A4" w:rsidRPr="00B57067" w:rsidRDefault="000207A4" w:rsidP="000207A4">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0207A4" w:rsidRPr="00B57067" w:rsidRDefault="000207A4" w:rsidP="000207A4">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Ваш ребенок никогда не должен уходить из учебного заведения (детского сада) с людьми, которых он не знает, даже если они сослались на вас.</w:t>
      </w:r>
    </w:p>
    <w:p w:rsidR="000207A4" w:rsidRPr="00B57067" w:rsidRDefault="000207A4" w:rsidP="000207A4">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0207A4" w:rsidRPr="00B57067" w:rsidRDefault="000207A4" w:rsidP="000207A4">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Не забудьте предупредить воспитателя о том, кто придет за ребенком.</w:t>
      </w:r>
    </w:p>
    <w:p w:rsidR="000207A4" w:rsidRPr="00B57067" w:rsidRDefault="000207A4" w:rsidP="000207A4">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0207A4" w:rsidRPr="00B57067" w:rsidRDefault="000207A4" w:rsidP="000207A4">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Если вашего ребенка пытаются увести насильно, он должен привлечь к себе внимание людей, крича: 'Это не мои родители! Я их не знаю!'</w:t>
      </w:r>
    </w:p>
    <w:p w:rsidR="000207A4" w:rsidRPr="00B57067" w:rsidRDefault="000207A4" w:rsidP="000207A4">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w:t>
      </w:r>
      <w:r>
        <w:rPr>
          <w:rFonts w:asciiTheme="majorHAnsi" w:eastAsia="Times New Roman" w:hAnsiTheme="majorHAnsi" w:cs="Times New Roman"/>
          <w:sz w:val="28"/>
          <w:szCs w:val="28"/>
          <w:lang w:eastAsia="ru-RU"/>
        </w:rPr>
        <w:t>     Если ребенка доставили в по</w:t>
      </w:r>
      <w:r w:rsidRPr="00B57067">
        <w:rPr>
          <w:rFonts w:asciiTheme="majorHAnsi" w:eastAsia="Times New Roman" w:hAnsiTheme="majorHAnsi" w:cs="Times New Roman"/>
          <w:sz w:val="28"/>
          <w:szCs w:val="28"/>
          <w:lang w:eastAsia="ru-RU"/>
        </w:rPr>
        <w:t>лицию, он должен сообщить свой адрес, телефон родителей и свое имя.</w:t>
      </w:r>
    </w:p>
    <w:p w:rsidR="005110B2" w:rsidRDefault="005110B2"/>
    <w:sectPr w:rsidR="005110B2" w:rsidSect="00511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0207A4"/>
    <w:rsid w:val="000207A4"/>
    <w:rsid w:val="005110B2"/>
    <w:rsid w:val="007A22F5"/>
    <w:rsid w:val="00BA2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Company>Reanimator Extreme Edition</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2017-04-17T08:33:00Z</dcterms:created>
  <dcterms:modified xsi:type="dcterms:W3CDTF">2017-04-17T08:34:00Z</dcterms:modified>
</cp:coreProperties>
</file>