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D5" w:rsidRPr="007D3BE5" w:rsidRDefault="00B620D5" w:rsidP="00B620D5">
      <w:pPr>
        <w:shd w:val="clear" w:color="auto" w:fill="FFFFFF"/>
        <w:spacing w:after="0" w:line="240" w:lineRule="auto"/>
        <w:jc w:val="both"/>
        <w:rPr>
          <w:rFonts w:ascii="Book Antiqua" w:hAnsi="Book Antiqua"/>
          <w:noProof/>
          <w:sz w:val="36"/>
          <w:szCs w:val="36"/>
          <w:lang w:eastAsia="ru-RU"/>
        </w:rPr>
      </w:pPr>
      <w:r w:rsidRPr="007D3BE5">
        <w:rPr>
          <w:rFonts w:ascii="Book Antiqua" w:eastAsia="Times New Roman" w:hAnsi="Book Antiqua" w:cs="Arial"/>
          <w:b/>
          <w:bCs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2639012</wp:posOffset>
            </wp:positionH>
            <wp:positionV relativeFrom="paragraph">
              <wp:posOffset>27257</wp:posOffset>
            </wp:positionV>
            <wp:extent cx="3587262" cy="2620107"/>
            <wp:effectExtent l="0" t="0" r="0" b="0"/>
            <wp:wrapNone/>
            <wp:docPr id="43" name="Рисунок 43" descr="http://pechora-6intern.ucoz.ru/novosti/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chora-6intern.ucoz.ru/novosti/grip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62" cy="26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BE5">
        <w:rPr>
          <w:rFonts w:ascii="Book Antiqua" w:eastAsia="Times New Roman" w:hAnsi="Book Antiqua" w:cs="Arial"/>
          <w:b/>
          <w:bCs/>
          <w:sz w:val="36"/>
          <w:szCs w:val="36"/>
          <w:u w:val="single"/>
          <w:lang w:eastAsia="ru-RU"/>
        </w:rPr>
        <w:t>«Профилактика ОРВИ и гриппа»</w:t>
      </w:r>
      <w:r w:rsidRPr="007D3BE5">
        <w:rPr>
          <w:rFonts w:ascii="Book Antiqua" w:hAnsi="Book Antiqua"/>
          <w:noProof/>
          <w:sz w:val="36"/>
          <w:szCs w:val="36"/>
          <w:lang w:eastAsia="ru-RU"/>
        </w:rPr>
        <w:t xml:space="preserve"> 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i/>
          <w:sz w:val="28"/>
          <w:szCs w:val="28"/>
          <w:lang w:eastAsia="ru-RU"/>
        </w:rPr>
      </w:pPr>
    </w:p>
    <w:p w:rsidR="00B620D5" w:rsidRP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B620D5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Что же такое простудные заболевания?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Под термином  «простуда» - как их часто  называют в быту,  в медицине имеется понятие ОРВИ И ОРЗ.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Термин "острое респираторное заболевание" (ОРЗ) или "острая респираторная вирусная инфекция" (ОРВИ)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Грипп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вызывается непосредственно вирусом гриппа. Грипп –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это чрезвычайно заразное  инфекционное заболевание, опасное своими осложнениями: поражением </w:t>
      </w:r>
      <w:proofErr w:type="spellStart"/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системы,  центральной нервной системы и органов дыхания.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Источником инфекции при всех вирусных инфекциях является больной человек.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Мы заражаемся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,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вдыхая воздух с мельчайшими капельками слюны и мокроты, выделяемыми больными при кашле и чихании – 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воздушно-капельный путь передачи.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 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</w:t>
      </w:r>
      <w:proofErr w:type="spell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т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.д</w:t>
      </w:r>
      <w:proofErr w:type="spellEnd"/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) – 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контактно-бытовой путь передачи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При всех простудных заболеваниях от заражения, т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.е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от проникновения вируса в организм, до развития болезни проходит несколько дней (1-14 дней) – этот период называется инкубационный.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  кашлем, головной болью, насморком или заложенностью носа.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 xml:space="preserve">А теперь поговорим, какие симптомы отличают грипп от остальных простудных заболеваний.  Нередко словом «грипп» в быту называют любое острое респираторное заболевание, что ошибочно, так как кроме гриппа на сегодняшний день описано еще более 200 видов других респираторных вирусов (аденовирусы, </w:t>
      </w:r>
      <w:proofErr w:type="spell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риновирусы</w:t>
      </w:r>
      <w:proofErr w:type="spell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, респираторно-синцитиальные вирусы и др.), вызывающих гриппоподобные заболевания у человека.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Для 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гриппа характерно резкое начало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: температура тела поднимается до 39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ºС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и выше, возникает слабость, человека бьет озноб, мучают головные боли и боль в мышцах.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Для 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гриппа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ОРВИ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  может начинаться как остро, так и постепенно, температура тела редко поднимается выше 38ºС. Такие симптомы как чихание, сухой кашель, боль в горле, осиплость голоса появляются сразу в начале заболевания.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Сегодня уже доказано, что основным  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Вакцинацию лучше проводить осенью (сентябрь-ноябрь), поскольку заболевания гриппом начинают регистрироваться, как правило, между ноябрем и мартом.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После постановки прививки иммунитет вырабатывается  в течение двух недель, поэтому вакцинация начинается   заранее.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Каждый должен готовить свой организм не только к «встрече» с вирусом гриппа, но и другими вирусами, вызывающими простудные заболевания.  В период с декабря по март необходимо обратить внимание на неспецифическую профилактику.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Для снижения заболеваний очень большое значение имеет выполнение санитарно-гигиенических норм: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комфортный температурный режим помещений;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регулярное проветривание;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ежедневная влажная уборка помещений с помощью моющих средств.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- переохлаждение снижает иммунитет, поэтому необходимо одеваться по погоде.</w:t>
      </w:r>
    </w:p>
    <w:p w:rsidR="00B620D5" w:rsidRPr="00B620D5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B620D5">
        <w:rPr>
          <w:rFonts w:ascii="Book Antiqua" w:eastAsia="Times New Roman" w:hAnsi="Book Antiqua" w:cs="Arial"/>
          <w:b/>
          <w:sz w:val="28"/>
          <w:szCs w:val="28"/>
          <w:u w:val="single"/>
          <w:lang w:eastAsia="ru-RU"/>
        </w:rPr>
        <w:t>Немаловажное значение имеют меры личной профилактики: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избегайте прикосновений к своему рту, носу, глазам.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соблюдайте «дистанцию» при общении, расстояние между людьми при разговоре должно быть не менее 1 метра (расстояние вытянутой руки).</w:t>
      </w: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          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 Казалось бы, что столь повседневное занятие, как мытье рук предельно просто, однако существуют некоторые правила.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Pr="00B620D5" w:rsidRDefault="00B620D5" w:rsidP="00B620D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</w:pPr>
      <w:r w:rsidRPr="00B620D5"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  <w:t>Как правильно мыть руки?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1.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необходимо смочить кисти рук под струей воды;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2.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намылить на ладони мыло и хорошо вспенить;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3.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как минимум 10 секунд нужно обрабатывать кисти рук мыльной пеной, т.к. эффективность моющих средств зависит от их времени воздействия;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4.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5.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смыть мыло с  рук под струей воды в течение как минимум 10 секунд;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6.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во время мытья рук нужно избегать разбрызгивания воды;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7.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руки нужно высушить – лучше всего для этого подходят одноразовые бумажные полотенца.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8.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hanging="36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9.</w:t>
      </w:r>
      <w:r w:rsidRPr="00F90182">
        <w:rPr>
          <w:rFonts w:ascii="Book Antiqua" w:eastAsia="Times New Roman" w:hAnsi="Book Antiqua" w:cs="Times New Roman"/>
          <w:sz w:val="28"/>
          <w:szCs w:val="28"/>
          <w:lang w:eastAsia="ru-RU"/>
        </w:rPr>
        <w:t>     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использованное бумажное полотенце нужно выбросить в мусорное ведро, не дотрагиваясь до ведра руками.</w:t>
      </w:r>
    </w:p>
    <w:p w:rsidR="00B620D5" w:rsidRPr="00B620D5" w:rsidRDefault="00B620D5" w:rsidP="00B620D5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B620D5">
        <w:rPr>
          <w:rFonts w:ascii="Book Antiqua" w:eastAsia="Times New Roman" w:hAnsi="Book Antiqua" w:cs="Arial"/>
          <w:b/>
          <w:sz w:val="28"/>
          <w:szCs w:val="28"/>
          <w:u w:val="single"/>
          <w:lang w:eastAsia="ru-RU"/>
        </w:rPr>
        <w:t>В период эпидемий гриппа и простудных заболеваний необходим: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избегать тесных контактов с больными людьми;</w:t>
      </w: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- ограничить посещение культурно-массовых мероприятий, сократить время пребывания в местах скопления людей.</w:t>
      </w:r>
    </w:p>
    <w:p w:rsid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P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</w:pPr>
      <w:r>
        <w:rPr>
          <w:rFonts w:ascii="Book Antiqua" w:eastAsia="Times New Roman" w:hAnsi="Book Antiqua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-341706</wp:posOffset>
            </wp:positionH>
            <wp:positionV relativeFrom="paragraph">
              <wp:posOffset>-227721</wp:posOffset>
            </wp:positionV>
            <wp:extent cx="2472250" cy="1951893"/>
            <wp:effectExtent l="19050" t="0" r="4250" b="0"/>
            <wp:wrapNone/>
            <wp:docPr id="40" name="Рисунок 40" descr="http://mamipapi.ru/sites/default/files/image/interactive/fotolia_5924228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mipapi.ru/sites/default/files/image/interactive/fotolia_5924228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50" cy="19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            </w:t>
      </w:r>
      <w:r w:rsidRPr="00B620D5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           </w:t>
      </w: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Профилактика ОРВИ и гриппа состоит </w:t>
      </w:r>
      <w:proofErr w:type="gramStart"/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в</w:t>
      </w:r>
      <w:proofErr w:type="gramEnd"/>
    </w:p>
    <w:p w:rsidR="00B620D5" w:rsidRP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</w:pP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</w:t>
      </w:r>
      <w:r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       </w:t>
      </w:r>
      <w:proofErr w:type="gramStart"/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общем</w:t>
      </w:r>
      <w:proofErr w:type="gramEnd"/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оздоровлении и укреплении</w:t>
      </w:r>
    </w:p>
    <w:p w:rsidR="00B620D5" w:rsidRP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</w:pP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</w:t>
      </w:r>
      <w:r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      </w:t>
      </w: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защитных сил организма, для этого</w:t>
      </w:r>
    </w:p>
    <w:p w:rsidR="00B620D5" w:rsidRPr="00B620D5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</w:pP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</w:t>
      </w:r>
      <w:r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 xml:space="preserve">                              </w:t>
      </w:r>
      <w:r w:rsidRPr="00B620D5"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необходимо вести здоровый образ жизни</w:t>
      </w:r>
      <w:r>
        <w:rPr>
          <w:rFonts w:ascii="Book Antiqua" w:eastAsia="Times New Roman" w:hAnsi="Book Antiqua" w:cs="Arial"/>
          <w:sz w:val="28"/>
          <w:szCs w:val="28"/>
          <w:u w:val="single"/>
          <w:lang w:eastAsia="ru-RU"/>
        </w:rPr>
        <w:t>:</w:t>
      </w:r>
    </w:p>
    <w:p w:rsidR="00B620D5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                                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 - достаточный сон, полезно спать 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при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</w:p>
    <w:p w:rsidR="00B620D5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                                 открытой форточке, но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избегать</w:t>
      </w:r>
    </w:p>
    <w:p w:rsidR="00B620D5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                    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="007D3BE5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сквозняков;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                                               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</w:t>
      </w: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 (витамин С), 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которые способствует повышению сопротивляемости организма. Следует отметить, что наибольшее количество витамина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содержится в соке квашеной капусты, а также цитрусовых:  лимонах, киви, мандаринах, апельсинах, грейпфрутах. 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  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больше гулять на свежем воздухе, заниматься спортом.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гриппфероном</w:t>
      </w:r>
      <w:proofErr w:type="spell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</w:t>
      </w:r>
      <w:proofErr w:type="spell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ремантадином</w:t>
      </w:r>
      <w:proofErr w:type="spell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</w:t>
      </w:r>
      <w:proofErr w:type="spell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арбидолом</w:t>
      </w:r>
      <w:proofErr w:type="spell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Правильное использование медицинской маски поможет уберечь себя от заражения вирусными инфекциями.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Правила использования маски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: Всемирная организация здравоохранения дает следующие рекомендации относительно применения масок: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br/>
        <w:t>- старайтесь не касаться закрепленной маски. Сняв маску, тщательно вымойте руки с мылом или спиртовым средством;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br/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- не используйте вторично одноразовую маску;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br/>
        <w:t>- использованную одноразовую маску следует немедленно выбрасывать в отходы.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Особенности использования маски. В</w:t>
      </w: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ажно, чтобы больной человек надевал маску, а также здоровый при общении (уходе) за больным.</w:t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</w:pPr>
      <w:r>
        <w:rPr>
          <w:rFonts w:ascii="Book Antiqua" w:eastAsia="Times New Roman" w:hAnsi="Book Antiqua" w:cs="Arial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3798238</wp:posOffset>
            </wp:positionH>
            <wp:positionV relativeFrom="paragraph">
              <wp:posOffset>66529</wp:posOffset>
            </wp:positionV>
            <wp:extent cx="2014239" cy="2259624"/>
            <wp:effectExtent l="19050" t="0" r="5061" b="0"/>
            <wp:wrapNone/>
            <wp:docPr id="46" name="Рисунок 46" descr="http://ukstroyservis.ru/sites/default/files/u4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kstroyservis.ru/sites/default/files/u48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38" cy="22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bCs/>
          <w:sz w:val="28"/>
          <w:szCs w:val="28"/>
          <w:u w:val="single"/>
          <w:lang w:eastAsia="ru-RU"/>
        </w:rPr>
      </w:pPr>
    </w:p>
    <w:p w:rsidR="00B620D5" w:rsidRP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sz w:val="36"/>
          <w:szCs w:val="36"/>
          <w:lang w:eastAsia="ru-RU"/>
        </w:rPr>
      </w:pPr>
      <w:r w:rsidRPr="00B620D5">
        <w:rPr>
          <w:rFonts w:ascii="Book Antiqua" w:eastAsia="Times New Roman" w:hAnsi="Book Antiqua" w:cs="Arial"/>
          <w:b/>
          <w:bCs/>
          <w:sz w:val="36"/>
          <w:szCs w:val="36"/>
          <w:u w:val="single"/>
          <w:lang w:eastAsia="ru-RU"/>
        </w:rPr>
        <w:t>Я заболел. Что делать?</w:t>
      </w:r>
      <w:r w:rsidRPr="00B620D5">
        <w:rPr>
          <w:noProof/>
          <w:sz w:val="36"/>
          <w:szCs w:val="36"/>
          <w:lang w:eastAsia="ru-RU"/>
        </w:rPr>
        <w:t xml:space="preserve"> </w:t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lang w:eastAsia="ru-RU"/>
        </w:rPr>
      </w:pP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noProof/>
          <w:lang w:eastAsia="ru-RU"/>
        </w:rPr>
      </w:pP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- Свести к минимуму контакт с другими людьми,  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со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здоровыми.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</w:t>
      </w:r>
    </w:p>
    <w:p w:rsidR="00B620D5" w:rsidRPr="00F90182" w:rsidRDefault="00B620D5" w:rsidP="00B620D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        - Соблюдать привила личной гигиены, использовать маску.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Пить много жидкости –  минеральной воды, морсов и т.п.</w:t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sz w:val="28"/>
          <w:szCs w:val="28"/>
          <w:u w:val="single"/>
          <w:lang w:eastAsia="ru-RU"/>
        </w:rPr>
      </w:pPr>
    </w:p>
    <w:p w:rsidR="00B620D5" w:rsidRP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B620D5">
        <w:rPr>
          <w:rFonts w:ascii="Book Antiqua" w:eastAsia="Times New Roman" w:hAnsi="Book Antiqua" w:cs="Arial"/>
          <w:b/>
          <w:sz w:val="28"/>
          <w:szCs w:val="28"/>
          <w:u w:val="single"/>
          <w:lang w:eastAsia="ru-RU"/>
        </w:rPr>
        <w:t>Если в доме больной необходимо: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- </w:t>
      </w:r>
      <w:proofErr w:type="gramStart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разместить больного</w:t>
      </w:r>
      <w:proofErr w:type="gramEnd"/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в отдельной комнате или отгородить его ширмой;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выделить для больного отдельные предметы ухода, посуду, постельное белье;</w:t>
      </w: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помещение, где находится больной, должно проветриваться несколько раз за день и быть теплым (температура комфорта - 20-21°С); проводится ежедневная влажная уборка с применением дезинфицирующих средств;</w:t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- при уходе за больным использовать маску, часто мыть руки.</w:t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1216122</wp:posOffset>
            </wp:positionH>
            <wp:positionV relativeFrom="paragraph">
              <wp:posOffset>44890</wp:posOffset>
            </wp:positionV>
            <wp:extent cx="2996712" cy="1705708"/>
            <wp:effectExtent l="19050" t="0" r="0" b="0"/>
            <wp:wrapNone/>
            <wp:docPr id="2" name="Рисунок 1" descr="http://izmaylowo.mos.ru/presscenter/%D0%B3%D1%80%D0%B8%D0%BF%D0%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maylowo.mos.ru/presscenter/%D0%B3%D1%80%D0%B8%D0%BF%D0%B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2" cy="17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0D5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</w:p>
    <w:p w:rsidR="00B620D5" w:rsidRPr="00F90182" w:rsidRDefault="00B620D5" w:rsidP="00B620D5">
      <w:pPr>
        <w:shd w:val="clear" w:color="auto" w:fill="FFFFFF"/>
        <w:spacing w:after="0" w:line="240" w:lineRule="auto"/>
        <w:ind w:firstLine="539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F90182">
        <w:rPr>
          <w:rFonts w:ascii="Book Antiqua" w:eastAsia="Times New Roman" w:hAnsi="Book Antiqua" w:cs="Arial"/>
          <w:sz w:val="28"/>
          <w:szCs w:val="28"/>
          <w:lang w:eastAsia="ru-RU"/>
        </w:rPr>
        <w:t> </w:t>
      </w:r>
    </w:p>
    <w:p w:rsidR="00344A38" w:rsidRDefault="00344A38" w:rsidP="00B620D5">
      <w:pPr>
        <w:spacing w:after="0" w:line="240" w:lineRule="auto"/>
        <w:jc w:val="both"/>
      </w:pPr>
    </w:p>
    <w:sectPr w:rsidR="00344A38" w:rsidSect="00B620D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0D5"/>
    <w:rsid w:val="00344A38"/>
    <w:rsid w:val="007D3BE5"/>
    <w:rsid w:val="00B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2016-09-12T14:16:00Z</dcterms:created>
  <dcterms:modified xsi:type="dcterms:W3CDTF">2016-09-12T14:32:00Z</dcterms:modified>
</cp:coreProperties>
</file>