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4" w:rsidRPr="008D2424" w:rsidRDefault="008D2424" w:rsidP="008D242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</w:pPr>
      <w:bookmarkStart w:id="0" w:name="_GoBack"/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>Влияние мелкой моторики рук на развитие речи детей.</w:t>
      </w:r>
    </w:p>
    <w:bookmarkEnd w:id="0"/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  Проблема исправления речи в наше время является очень актуальной.  Речевые отклонения возникают в раннем возрасте и их необходимо своевременно выявлять и исправлять.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знают о важности развития мелкой моторики и координации движения пальцев рук. М. М. Кольцова, которая исследовав детскую речь,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 же, развитие мелкой моторики – это не единственный фактор, который способствует развитию речи. Если у ребёнка будет очень хорошо развита моторика, но с ребенком не будут разговаривать, то и речь ребёнка будет недостаточно развита. Поэтому речь ребенка надо развивать в комплексе много и активно общаться с ним в быту, вызывая его на разговор, стимулируя вопросами, просьбами. Необходимо читать книги ребёнку, рассказывать обо всём, что его окружает, показывать картинки, которые дети очень любят рассматривать. И плюс к этому, развивать мелкую моторику.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>Мелкая моторика рук</w:t>
      </w:r>
      <w:r w:rsidRPr="008D2424"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  <w:t xml:space="preserve"> </w:t>
      </w: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разнообразные движения пальчиками и ладонями.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>Крупная моторика</w:t>
      </w:r>
      <w:r w:rsidRPr="008D2424"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  <w:t xml:space="preserve"> </w:t>
      </w: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движения всей рукой и всем телом.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Мелкую моторику рук хорошо развивать с помощью: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пальчиковой гимнастики, при этом хорошо использовать стихи, песенки, </w:t>
      </w:r>
      <w:proofErr w:type="spell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сказки,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массажа с растиранием пальчиков и </w:t>
      </w:r>
      <w:proofErr w:type="spell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массажёрами</w:t>
      </w:r>
      <w:proofErr w:type="spellEnd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игр с природным материалом, таким как орехи, шишки, каштаны, крупа, можно использовать в играх с ребенком предметы домашнего обихода, пальчиковый театр, народные игры с ладошками.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хорошо развивают моторику занятия продуктивной деятельностью (</w:t>
      </w:r>
      <w:proofErr w:type="gram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рисовании</w:t>
      </w:r>
      <w:proofErr w:type="gramEnd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, лепка, аппликация).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и упражнения, направленные на формирование тонких движений пальцев рук, способствуют не только развитию речи, а еще и развитию повышения внимания, воображения и работоспособности детей.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Игры, в которые родители могут играть с ребенком дома.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мелкой моторики способствуют занятия с играми, в которых присутствуют мелкие детали. Например, выкладывание узоров из бусин, нанизывание бусин на леску, перебирание крупы, выкладывание геометрических фигур из цветных палочек, рисование пальчиками на крупе </w:t>
      </w:r>
      <w:proofErr w:type="spell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и.т.д</w:t>
      </w:r>
      <w:proofErr w:type="spellEnd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6"/>
          <w:szCs w:val="26"/>
          <w:u w:val="single"/>
          <w:lang w:eastAsia="ru-RU"/>
        </w:rPr>
        <w:t>Игра с крупой.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Насыпьте в тарелочку горох, с какой либо другой крупой и предложите ребенку отсортировать горох от крупы в другую тарелочку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6"/>
          <w:szCs w:val="26"/>
          <w:u w:val="single"/>
          <w:lang w:eastAsia="ru-RU"/>
        </w:rPr>
        <w:t>Игра с грецкими орехами.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катает грецкий орех между ладонями и при этом приговаривает слова: Я катаю свой орех, что бы стал круглее всех.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6"/>
          <w:szCs w:val="26"/>
          <w:u w:val="single"/>
          <w:lang w:eastAsia="ru-RU"/>
        </w:rPr>
        <w:t>Игра с массажными мячиками.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Ребенок катает мячик одной рукой по ручкам и по ножкам и при этом приговаривает слова: Тише мяч не торопись,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по ручкам прокатись,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по ножкам прокатись,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обратно возвратись.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6"/>
          <w:szCs w:val="26"/>
          <w:u w:val="single"/>
          <w:lang w:eastAsia="ru-RU"/>
        </w:rPr>
        <w:t>Игра с карандашами.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Манипуляции с цветными карандашами: зажимать карандаш между соседними пальцами, усложнение – совершать колебательные движения карандашом.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6"/>
          <w:szCs w:val="26"/>
          <w:u w:val="single"/>
          <w:lang w:eastAsia="ru-RU"/>
        </w:rPr>
        <w:t>Я иголки не боюсь</w:t>
      </w:r>
      <w:r w:rsidRPr="008D2424"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u w:val="single"/>
          <w:lang w:eastAsia="ru-RU"/>
        </w:rPr>
        <w:t>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Предложить ребенку нанизывать  пуговицы разного диаметра и цвета на иголку с тупым концом.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Чудо – прищепки.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помощи прищепок, можно предложить детям следующие задания: сделать из прищепок солнышку – лучики, ёжику или кактусу – иголки, павлину - разноцветный хвост и т.п. (солнышко,  ёжик – плоскостные изображения).</w:t>
      </w:r>
      <w:proofErr w:type="gramEnd"/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 xml:space="preserve">Упражнения для тренировки тонких движений рук без речевого сопровождения: 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«Пальчики здороваются»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>«Человечек»</w:t>
      </w:r>
      <w:r w:rsidRPr="008D2424"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  <w:t xml:space="preserve"> </w:t>
      </w: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указательный и средний пальцы правой (затем и левой) руки - "бегает" по столу.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 xml:space="preserve">«Слоненок» </w:t>
      </w: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- (средний палец выставлен вперед - хобот, а указательный и безымянный - ноги) "идет" по столу.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6"/>
          <w:szCs w:val="26"/>
          <w:lang w:eastAsia="ru-RU"/>
        </w:rPr>
        <w:t>«Очки»</w:t>
      </w:r>
      <w:r w:rsidRPr="008D2424"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  <w:t xml:space="preserve"> </w:t>
      </w: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образовать два кружка из большого и указательного пальцев обеих рук, соединить их.</w:t>
      </w:r>
      <w:proofErr w:type="gramEnd"/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хорошо использовать </w:t>
      </w:r>
      <w:r w:rsidRPr="008D24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D242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пальчиковые игры с речевым сопровождением.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несколько примеров пальчиковых игр.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« Дерево»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дерева ствол, на стволе много веток,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А листья на ветках зеленого цвета.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«Домик»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стоит с трубой и крышей,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балкон гулять я вышел.</w:t>
      </w:r>
    </w:p>
    <w:p w:rsidR="008D2424" w:rsidRDefault="008D2424" w:rsidP="008D2424">
      <w:pPr>
        <w:pStyle w:val="a3"/>
      </w:pPr>
      <w:r w:rsidRPr="008D2424"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Дружат наши пальчики»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Дружат наши детки,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Девочки и мальчики.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 тобой подружим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Маленькие пальчики.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Пальцы правой руки поочередно постукивают по пальцам левой руки, начиная с </w:t>
      </w:r>
      <w:proofErr w:type="gramStart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большого</w:t>
      </w:r>
      <w:proofErr w:type="gramEnd"/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«Стол»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стола четыре ножки,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Сверху крышка как ладошка.</w:t>
      </w:r>
    </w:p>
    <w:p w:rsid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Левая рука в кулачок, сверху опускается ладошка правой руки.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8D242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«Рыбки»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Покажите ребенку картинку с рыбками; рассмотрите их, называя.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Рыбки весело плескались,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чистой светленькой реке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сожмутся, разожмутся,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закружатся в воде.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Ладошки как бы ударяют по воде. Пальчики сжимаются в кулачок, то разжимаются. Винтообразные движения.</w:t>
      </w:r>
    </w:p>
    <w:p w:rsidR="008D2424" w:rsidRPr="008D2424" w:rsidRDefault="008D2424" w:rsidP="008D24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4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увлекательны и способствуют развитию речи и творческого воображения. У детей, повторяющих движения взрослых, вырабатывается умение управлять своими движениями, концентрировать внимание на одном виде деятельности. При выполнении каждого упражнения нужно стараться вовлекать все пальчики, упражнения выполнять как правой, так и левой рукой.</w:t>
      </w:r>
    </w:p>
    <w:p w:rsidR="009B711E" w:rsidRPr="008D2424" w:rsidRDefault="009B711E" w:rsidP="008D24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711E" w:rsidRPr="008D2424" w:rsidSect="008D24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6E"/>
    <w:rsid w:val="000521F9"/>
    <w:rsid w:val="008D2424"/>
    <w:rsid w:val="0097346E"/>
    <w:rsid w:val="009A44BE"/>
    <w:rsid w:val="009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D242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D242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D242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D242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2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2020-04-14T05:49:00Z</dcterms:created>
  <dcterms:modified xsi:type="dcterms:W3CDTF">2020-04-14T05:53:00Z</dcterms:modified>
</cp:coreProperties>
</file>