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5D" w:rsidRDefault="001D2A5D" w:rsidP="00F87FB9">
      <w:pPr>
        <w:spacing w:line="11" w:lineRule="exact"/>
        <w:rPr>
          <w:sz w:val="24"/>
          <w:szCs w:val="24"/>
        </w:rPr>
      </w:pPr>
    </w:p>
    <w:p w:rsidR="001D2A5D" w:rsidRPr="009354D1" w:rsidRDefault="003441D4" w:rsidP="003441D4">
      <w:pPr>
        <w:jc w:val="center"/>
        <w:rPr>
          <w:sz w:val="24"/>
          <w:szCs w:val="24"/>
        </w:rPr>
      </w:pPr>
      <w:r>
        <w:rPr>
          <w:sz w:val="24"/>
          <w:szCs w:val="24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pt;height:716.25pt" o:ole="">
            <v:imagedata r:id="rId8" o:title=""/>
          </v:shape>
          <o:OLEObject Type="Embed" ProgID="AcroExch.Document.DC" ShapeID="_x0000_i1025" DrawAspect="Content" ObjectID="_1617453198" r:id="rId9"/>
        </w:object>
      </w:r>
      <w:bookmarkStart w:id="0" w:name="_GoBack"/>
      <w:bookmarkEnd w:id="0"/>
    </w:p>
    <w:p w:rsidR="001D2A5D" w:rsidRDefault="001D2A5D" w:rsidP="00F87FB9">
      <w:pPr>
        <w:spacing w:line="335" w:lineRule="exact"/>
        <w:rPr>
          <w:sz w:val="20"/>
          <w:szCs w:val="20"/>
        </w:rPr>
      </w:pPr>
    </w:p>
    <w:p w:rsidR="001D2A5D" w:rsidRPr="009354D1" w:rsidRDefault="001D2A5D" w:rsidP="00F87FB9">
      <w:pPr>
        <w:rPr>
          <w:sz w:val="20"/>
          <w:szCs w:val="20"/>
        </w:rPr>
        <w:sectPr w:rsidR="001D2A5D" w:rsidRPr="009354D1">
          <w:footerReference w:type="default" r:id="rId10"/>
          <w:pgSz w:w="11900" w:h="16838"/>
          <w:pgMar w:top="1440" w:right="846" w:bottom="430" w:left="1440" w:header="0" w:footer="0" w:gutter="0"/>
          <w:cols w:space="720" w:equalWidth="0">
            <w:col w:w="9620"/>
          </w:cols>
        </w:sectPr>
      </w:pPr>
    </w:p>
    <w:p w:rsidR="001D2A5D" w:rsidRPr="009354D1" w:rsidRDefault="000F0376" w:rsidP="009354D1">
      <w:pPr>
        <w:numPr>
          <w:ilvl w:val="0"/>
          <w:numId w:val="1"/>
        </w:numPr>
        <w:tabs>
          <w:tab w:val="left" w:pos="246"/>
        </w:tabs>
        <w:ind w:hanging="246"/>
        <w:jc w:val="center"/>
        <w:rPr>
          <w:rFonts w:eastAsia="Times New Roman"/>
          <w:b/>
          <w:bCs/>
          <w:sz w:val="24"/>
          <w:szCs w:val="24"/>
        </w:rPr>
      </w:pPr>
      <w:r w:rsidRPr="009354D1">
        <w:rPr>
          <w:rFonts w:eastAsia="Times New Roman"/>
          <w:b/>
          <w:bCs/>
          <w:sz w:val="24"/>
          <w:szCs w:val="24"/>
        </w:rPr>
        <w:lastRenderedPageBreak/>
        <w:t>ОБЩИЕ ПОЛОЖЕНИЯ</w:t>
      </w:r>
    </w:p>
    <w:p w:rsidR="001D2A5D" w:rsidRPr="009354D1" w:rsidRDefault="001D2A5D" w:rsidP="009354D1">
      <w:pPr>
        <w:rPr>
          <w:sz w:val="24"/>
          <w:szCs w:val="24"/>
        </w:rPr>
      </w:pPr>
    </w:p>
    <w:p w:rsidR="001D2A5D" w:rsidRPr="009354D1" w:rsidRDefault="00377AD8" w:rsidP="009354D1">
      <w:pPr>
        <w:jc w:val="both"/>
        <w:rPr>
          <w:sz w:val="24"/>
          <w:szCs w:val="24"/>
        </w:rPr>
      </w:pPr>
      <w:r w:rsidRPr="009354D1">
        <w:rPr>
          <w:rFonts w:eastAsia="Times New Roman"/>
          <w:sz w:val="24"/>
          <w:szCs w:val="24"/>
        </w:rPr>
        <w:t>1.1. Муниципальное автономное</w:t>
      </w:r>
      <w:r w:rsidR="000F0376" w:rsidRPr="009354D1">
        <w:rPr>
          <w:rFonts w:eastAsia="Times New Roman"/>
          <w:sz w:val="24"/>
          <w:szCs w:val="24"/>
        </w:rPr>
        <w:t xml:space="preserve"> дошколь</w:t>
      </w:r>
      <w:r w:rsidRPr="009354D1">
        <w:rPr>
          <w:rFonts w:eastAsia="Times New Roman"/>
          <w:sz w:val="24"/>
          <w:szCs w:val="24"/>
        </w:rPr>
        <w:t xml:space="preserve">ное образовательное учреждение «Детский сад № 14 «Юбилейный» (далее - </w:t>
      </w:r>
      <w:r w:rsidR="000F0376" w:rsidRPr="009354D1">
        <w:rPr>
          <w:rFonts w:eastAsia="Times New Roman"/>
          <w:sz w:val="24"/>
          <w:szCs w:val="24"/>
        </w:rPr>
        <w:t>ДОУ) обеспечивает открытость и доступность информации о своей деятельности в соответствии с законодательством Российской Федерации.</w:t>
      </w:r>
    </w:p>
    <w:p w:rsidR="001D2A5D" w:rsidRPr="009354D1" w:rsidRDefault="001D2A5D" w:rsidP="009354D1">
      <w:pPr>
        <w:rPr>
          <w:sz w:val="24"/>
          <w:szCs w:val="24"/>
        </w:rPr>
      </w:pPr>
    </w:p>
    <w:p w:rsidR="001D2A5D" w:rsidRPr="009354D1" w:rsidRDefault="000F0376" w:rsidP="009354D1">
      <w:pPr>
        <w:rPr>
          <w:sz w:val="24"/>
          <w:szCs w:val="24"/>
        </w:rPr>
      </w:pPr>
      <w:r w:rsidRPr="009354D1">
        <w:rPr>
          <w:rFonts w:eastAsia="Times New Roman"/>
          <w:sz w:val="24"/>
          <w:szCs w:val="24"/>
        </w:rPr>
        <w:t>1.2. Настоящее Положение разработано с учетом</w:t>
      </w:r>
      <w:r w:rsidR="00377AD8" w:rsidRPr="009354D1">
        <w:rPr>
          <w:rFonts w:eastAsia="Times New Roman"/>
          <w:sz w:val="24"/>
          <w:szCs w:val="24"/>
        </w:rPr>
        <w:t xml:space="preserve"> требований  </w:t>
      </w:r>
      <w:r w:rsidRPr="009354D1">
        <w:rPr>
          <w:rFonts w:eastAsia="Times New Roman"/>
          <w:sz w:val="24"/>
          <w:szCs w:val="24"/>
        </w:rPr>
        <w:t>Федерального Закона от 29.12.2012 № 273-ФЗ «Об образовании в Российской Федерации»</w:t>
      </w:r>
      <w:r w:rsidR="00377AD8" w:rsidRPr="009354D1">
        <w:rPr>
          <w:rFonts w:eastAsia="Times New Roman"/>
          <w:sz w:val="24"/>
          <w:szCs w:val="24"/>
        </w:rPr>
        <w:t>.</w:t>
      </w:r>
    </w:p>
    <w:p w:rsidR="001D2A5D" w:rsidRPr="009354D1" w:rsidRDefault="001D2A5D" w:rsidP="009354D1">
      <w:pPr>
        <w:rPr>
          <w:sz w:val="24"/>
          <w:szCs w:val="24"/>
        </w:rPr>
      </w:pPr>
    </w:p>
    <w:p w:rsidR="001D2A5D" w:rsidRPr="009354D1" w:rsidRDefault="000F0376" w:rsidP="009354D1">
      <w:pPr>
        <w:rPr>
          <w:sz w:val="24"/>
          <w:szCs w:val="24"/>
        </w:rPr>
      </w:pPr>
      <w:r w:rsidRPr="009354D1">
        <w:rPr>
          <w:rFonts w:eastAsia="Times New Roman"/>
          <w:sz w:val="24"/>
          <w:szCs w:val="24"/>
        </w:rPr>
        <w:t>1.3. Настоящее Положение определяет:</w:t>
      </w:r>
    </w:p>
    <w:p w:rsidR="001D2A5D" w:rsidRPr="009354D1" w:rsidRDefault="009354D1" w:rsidP="009354D1">
      <w:pPr>
        <w:tabs>
          <w:tab w:val="left" w:pos="706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77AD8" w:rsidRPr="009354D1">
        <w:rPr>
          <w:rFonts w:eastAsia="Times New Roman"/>
          <w:sz w:val="24"/>
          <w:szCs w:val="24"/>
        </w:rPr>
        <w:t xml:space="preserve">перечень раскрываемой </w:t>
      </w:r>
      <w:r w:rsidR="000F0376" w:rsidRPr="009354D1">
        <w:rPr>
          <w:rFonts w:eastAsia="Times New Roman"/>
          <w:sz w:val="24"/>
          <w:szCs w:val="24"/>
        </w:rPr>
        <w:t>ДОУ информации;</w:t>
      </w:r>
    </w:p>
    <w:p w:rsidR="009354D1" w:rsidRDefault="009354D1" w:rsidP="009354D1">
      <w:pPr>
        <w:rPr>
          <w:rFonts w:eastAsia="Symbol"/>
          <w:sz w:val="24"/>
          <w:szCs w:val="24"/>
        </w:rPr>
      </w:pPr>
      <w:r>
        <w:rPr>
          <w:sz w:val="24"/>
          <w:szCs w:val="24"/>
        </w:rPr>
        <w:t xml:space="preserve">- </w:t>
      </w:r>
      <w:r w:rsidR="00377AD8" w:rsidRPr="009354D1">
        <w:rPr>
          <w:rFonts w:eastAsia="Times New Roman"/>
          <w:sz w:val="24"/>
          <w:szCs w:val="24"/>
        </w:rPr>
        <w:t xml:space="preserve">способы и сроки обеспечения </w:t>
      </w:r>
      <w:r w:rsidR="000F0376" w:rsidRPr="009354D1">
        <w:rPr>
          <w:rFonts w:eastAsia="Times New Roman"/>
          <w:sz w:val="24"/>
          <w:szCs w:val="24"/>
        </w:rPr>
        <w:t xml:space="preserve">ДОУ открытости и доступности информации; </w:t>
      </w:r>
    </w:p>
    <w:p w:rsidR="001D2A5D" w:rsidRPr="009354D1" w:rsidRDefault="009354D1" w:rsidP="009354D1">
      <w:pPr>
        <w:rPr>
          <w:sz w:val="24"/>
          <w:szCs w:val="24"/>
        </w:rPr>
      </w:pPr>
      <w:r>
        <w:rPr>
          <w:rFonts w:eastAsia="Symbol"/>
          <w:sz w:val="24"/>
          <w:szCs w:val="24"/>
        </w:rPr>
        <w:t xml:space="preserve">- </w:t>
      </w:r>
      <w:r w:rsidR="00377AD8" w:rsidRPr="009354D1">
        <w:rPr>
          <w:rFonts w:eastAsia="Times New Roman"/>
          <w:sz w:val="24"/>
          <w:szCs w:val="24"/>
        </w:rPr>
        <w:t xml:space="preserve">ответственность </w:t>
      </w:r>
      <w:r w:rsidR="000F0376" w:rsidRPr="009354D1">
        <w:rPr>
          <w:rFonts w:eastAsia="Times New Roman"/>
          <w:sz w:val="24"/>
          <w:szCs w:val="24"/>
        </w:rPr>
        <w:t>ДОУ.</w:t>
      </w:r>
    </w:p>
    <w:p w:rsidR="001D2A5D" w:rsidRPr="009354D1" w:rsidRDefault="001D2A5D" w:rsidP="009354D1">
      <w:pPr>
        <w:jc w:val="center"/>
        <w:rPr>
          <w:sz w:val="24"/>
          <w:szCs w:val="24"/>
        </w:rPr>
      </w:pPr>
    </w:p>
    <w:p w:rsidR="001D2A5D" w:rsidRPr="009354D1" w:rsidRDefault="000F0376" w:rsidP="009354D1">
      <w:pPr>
        <w:numPr>
          <w:ilvl w:val="0"/>
          <w:numId w:val="2"/>
        </w:numPr>
        <w:tabs>
          <w:tab w:val="left" w:pos="438"/>
        </w:tabs>
        <w:ind w:hanging="6"/>
        <w:jc w:val="center"/>
        <w:rPr>
          <w:rFonts w:eastAsia="Times New Roman"/>
          <w:b/>
          <w:bCs/>
          <w:sz w:val="24"/>
          <w:szCs w:val="24"/>
        </w:rPr>
      </w:pPr>
      <w:r w:rsidRPr="009354D1">
        <w:rPr>
          <w:rFonts w:eastAsia="Times New Roman"/>
          <w:b/>
          <w:bCs/>
          <w:sz w:val="24"/>
          <w:szCs w:val="24"/>
        </w:rPr>
        <w:t>ПЕРЕЧЕНЬ ИНФОРМАЦИИ, СПОСОБЫ И СРОКИ ОБЕСПЕЧЕНИЯ ЕЕ ОТКРЫТОСТИ И ДОСТУПНОСТИ</w:t>
      </w:r>
    </w:p>
    <w:p w:rsidR="001D2A5D" w:rsidRPr="009354D1" w:rsidRDefault="001D2A5D" w:rsidP="009354D1">
      <w:pPr>
        <w:rPr>
          <w:sz w:val="24"/>
          <w:szCs w:val="24"/>
        </w:rPr>
      </w:pPr>
    </w:p>
    <w:p w:rsidR="001D2A5D" w:rsidRPr="009354D1" w:rsidRDefault="00377AD8" w:rsidP="009354D1">
      <w:pPr>
        <w:rPr>
          <w:sz w:val="24"/>
          <w:szCs w:val="24"/>
        </w:rPr>
      </w:pPr>
      <w:r w:rsidRPr="009354D1">
        <w:rPr>
          <w:rFonts w:eastAsia="Times New Roman"/>
          <w:sz w:val="24"/>
          <w:szCs w:val="24"/>
        </w:rPr>
        <w:t xml:space="preserve">2.1. </w:t>
      </w:r>
      <w:r w:rsidR="000F0376" w:rsidRPr="009354D1">
        <w:rPr>
          <w:rFonts w:eastAsia="Times New Roman"/>
          <w:sz w:val="24"/>
          <w:szCs w:val="24"/>
        </w:rPr>
        <w:t>ДОУ обеспечивает открытость и доступность информации путём её размещения:</w:t>
      </w:r>
    </w:p>
    <w:p w:rsidR="001D2A5D" w:rsidRPr="009354D1" w:rsidRDefault="009354D1" w:rsidP="009354D1">
      <w:pPr>
        <w:tabs>
          <w:tab w:val="left" w:pos="706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77AD8" w:rsidRPr="009354D1">
        <w:rPr>
          <w:rFonts w:eastAsia="Times New Roman"/>
          <w:sz w:val="24"/>
          <w:szCs w:val="24"/>
        </w:rPr>
        <w:t xml:space="preserve">на информационных стендах </w:t>
      </w:r>
      <w:r w:rsidR="000F0376" w:rsidRPr="009354D1">
        <w:rPr>
          <w:rFonts w:eastAsia="Times New Roman"/>
          <w:sz w:val="24"/>
          <w:szCs w:val="24"/>
        </w:rPr>
        <w:t>ДОУ;</w:t>
      </w:r>
    </w:p>
    <w:p w:rsidR="001D2A5D" w:rsidRPr="009354D1" w:rsidRDefault="009354D1" w:rsidP="009354D1">
      <w:pPr>
        <w:tabs>
          <w:tab w:val="left" w:pos="706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77AD8" w:rsidRPr="009354D1">
        <w:rPr>
          <w:rFonts w:eastAsia="Times New Roman"/>
          <w:sz w:val="24"/>
          <w:szCs w:val="24"/>
        </w:rPr>
        <w:t xml:space="preserve">на официальном сайте </w:t>
      </w:r>
      <w:r w:rsidR="000F0376" w:rsidRPr="009354D1">
        <w:rPr>
          <w:rFonts w:eastAsia="Times New Roman"/>
          <w:sz w:val="24"/>
          <w:szCs w:val="24"/>
        </w:rPr>
        <w:t>ДОУ;</w:t>
      </w:r>
    </w:p>
    <w:p w:rsidR="001D2A5D" w:rsidRPr="009354D1" w:rsidRDefault="009354D1" w:rsidP="009354D1">
      <w:pPr>
        <w:tabs>
          <w:tab w:val="left" w:pos="766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F0376" w:rsidRPr="009354D1">
        <w:rPr>
          <w:rFonts w:eastAsia="Times New Roman"/>
          <w:sz w:val="24"/>
          <w:szCs w:val="24"/>
        </w:rPr>
        <w:t>в средствах массовой информации (в т. ч. электронных).</w:t>
      </w:r>
    </w:p>
    <w:p w:rsidR="001D2A5D" w:rsidRPr="009354D1" w:rsidRDefault="001D2A5D" w:rsidP="009354D1">
      <w:pPr>
        <w:rPr>
          <w:sz w:val="24"/>
          <w:szCs w:val="24"/>
        </w:rPr>
      </w:pPr>
    </w:p>
    <w:p w:rsidR="001D2A5D" w:rsidRPr="009354D1" w:rsidRDefault="000F0376" w:rsidP="009354D1">
      <w:pPr>
        <w:rPr>
          <w:sz w:val="24"/>
          <w:szCs w:val="24"/>
        </w:rPr>
      </w:pPr>
      <w:r w:rsidRPr="009354D1">
        <w:rPr>
          <w:rFonts w:eastAsia="Times New Roman"/>
          <w:sz w:val="24"/>
          <w:szCs w:val="24"/>
        </w:rPr>
        <w:t>2.2. Перечень обязательных к раск</w:t>
      </w:r>
      <w:r w:rsidR="00377AD8" w:rsidRPr="009354D1">
        <w:rPr>
          <w:rFonts w:eastAsia="Times New Roman"/>
          <w:sz w:val="24"/>
          <w:szCs w:val="24"/>
        </w:rPr>
        <w:t xml:space="preserve">рытию сведений о деятельности </w:t>
      </w:r>
      <w:r w:rsidRPr="009354D1">
        <w:rPr>
          <w:rFonts w:eastAsia="Times New Roman"/>
          <w:sz w:val="24"/>
          <w:szCs w:val="24"/>
        </w:rPr>
        <w:t>ДОУ:</w:t>
      </w:r>
    </w:p>
    <w:p w:rsidR="00F87FB9" w:rsidRPr="009354D1" w:rsidRDefault="00F87FB9" w:rsidP="009354D1">
      <w:pPr>
        <w:ind w:firstLine="540"/>
        <w:jc w:val="both"/>
        <w:rPr>
          <w:sz w:val="24"/>
          <w:szCs w:val="24"/>
        </w:rPr>
      </w:pPr>
      <w:r w:rsidRPr="009354D1">
        <w:rPr>
          <w:sz w:val="24"/>
          <w:szCs w:val="24"/>
        </w:rPr>
        <w:t>1) информации:</w:t>
      </w:r>
    </w:p>
    <w:p w:rsidR="00F87FB9" w:rsidRPr="009354D1" w:rsidRDefault="00F87FB9" w:rsidP="009354D1">
      <w:pPr>
        <w:ind w:firstLine="540"/>
        <w:jc w:val="both"/>
        <w:rPr>
          <w:sz w:val="24"/>
          <w:szCs w:val="24"/>
        </w:rPr>
      </w:pPr>
      <w:r w:rsidRPr="009354D1">
        <w:rPr>
          <w:sz w:val="24"/>
          <w:szCs w:val="24"/>
        </w:rPr>
        <w:t>а) о дате созд</w:t>
      </w:r>
      <w:r w:rsidR="004522E6">
        <w:rPr>
          <w:sz w:val="24"/>
          <w:szCs w:val="24"/>
        </w:rPr>
        <w:t>ания образовательной организации</w:t>
      </w:r>
      <w:r w:rsidRPr="009354D1">
        <w:rPr>
          <w:sz w:val="24"/>
          <w:szCs w:val="24"/>
        </w:rPr>
        <w:t>, об учредителе, учредителях образовательной организации, о месте нахождения образовательной организ</w:t>
      </w:r>
      <w:r w:rsidR="005D1DBE">
        <w:rPr>
          <w:sz w:val="24"/>
          <w:szCs w:val="24"/>
        </w:rPr>
        <w:t>ации</w:t>
      </w:r>
      <w:r w:rsidRPr="009354D1">
        <w:rPr>
          <w:sz w:val="24"/>
          <w:szCs w:val="24"/>
        </w:rPr>
        <w:t>, режиме, графике работы, контактных телефонах и об адресах электронной почты;</w:t>
      </w:r>
    </w:p>
    <w:p w:rsidR="00F87FB9" w:rsidRPr="009354D1" w:rsidRDefault="00F87FB9" w:rsidP="009354D1">
      <w:pPr>
        <w:ind w:firstLine="540"/>
        <w:jc w:val="both"/>
        <w:rPr>
          <w:sz w:val="24"/>
          <w:szCs w:val="24"/>
        </w:rPr>
      </w:pPr>
      <w:r w:rsidRPr="009354D1">
        <w:rPr>
          <w:sz w:val="24"/>
          <w:szCs w:val="24"/>
        </w:rPr>
        <w:t>б) о структуре и об органах управления образовательной организацией;</w:t>
      </w:r>
    </w:p>
    <w:p w:rsidR="00F87FB9" w:rsidRPr="009354D1" w:rsidRDefault="00F87FB9" w:rsidP="009354D1">
      <w:pPr>
        <w:ind w:firstLine="540"/>
        <w:jc w:val="both"/>
        <w:rPr>
          <w:sz w:val="24"/>
          <w:szCs w:val="24"/>
        </w:rPr>
      </w:pPr>
      <w:r w:rsidRPr="009354D1">
        <w:rPr>
          <w:sz w:val="24"/>
          <w:szCs w:val="24"/>
        </w:rPr>
        <w:t>в) о реализуемых образовательных программах;</w:t>
      </w:r>
    </w:p>
    <w:p w:rsidR="00F87FB9" w:rsidRPr="009354D1" w:rsidRDefault="00F87FB9" w:rsidP="009354D1">
      <w:pPr>
        <w:ind w:firstLine="540"/>
        <w:jc w:val="both"/>
        <w:rPr>
          <w:sz w:val="24"/>
          <w:szCs w:val="24"/>
        </w:rPr>
      </w:pPr>
      <w:r w:rsidRPr="009354D1">
        <w:rPr>
          <w:sz w:val="24"/>
          <w:szCs w:val="24"/>
        </w:rPr>
        <w:t>г)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</w:r>
    </w:p>
    <w:p w:rsidR="00F87FB9" w:rsidRPr="009354D1" w:rsidRDefault="00F87FB9" w:rsidP="009354D1">
      <w:pPr>
        <w:ind w:firstLine="540"/>
        <w:jc w:val="both"/>
        <w:rPr>
          <w:sz w:val="24"/>
          <w:szCs w:val="24"/>
        </w:rPr>
      </w:pPr>
      <w:r w:rsidRPr="009354D1">
        <w:rPr>
          <w:sz w:val="24"/>
          <w:szCs w:val="24"/>
        </w:rPr>
        <w:t>д) о языках образования;</w:t>
      </w:r>
    </w:p>
    <w:p w:rsidR="00F87FB9" w:rsidRPr="009354D1" w:rsidRDefault="00F87FB9" w:rsidP="009354D1">
      <w:pPr>
        <w:ind w:firstLine="540"/>
        <w:jc w:val="both"/>
        <w:rPr>
          <w:sz w:val="24"/>
          <w:szCs w:val="24"/>
        </w:rPr>
      </w:pPr>
      <w:r w:rsidRPr="009354D1">
        <w:rPr>
          <w:sz w:val="24"/>
          <w:szCs w:val="24"/>
        </w:rPr>
        <w:t>е) о федеральных государственных образовательных стан</w:t>
      </w:r>
      <w:r w:rsidR="004522E6">
        <w:rPr>
          <w:sz w:val="24"/>
          <w:szCs w:val="24"/>
        </w:rPr>
        <w:t>дартах</w:t>
      </w:r>
      <w:r w:rsidRPr="009354D1">
        <w:rPr>
          <w:sz w:val="24"/>
          <w:szCs w:val="24"/>
        </w:rPr>
        <w:t>;</w:t>
      </w:r>
    </w:p>
    <w:p w:rsidR="00F87FB9" w:rsidRPr="009354D1" w:rsidRDefault="00F87FB9" w:rsidP="009354D1">
      <w:pPr>
        <w:ind w:firstLine="540"/>
        <w:jc w:val="both"/>
        <w:rPr>
          <w:sz w:val="24"/>
          <w:szCs w:val="24"/>
        </w:rPr>
      </w:pPr>
      <w:r w:rsidRPr="009354D1">
        <w:rPr>
          <w:sz w:val="24"/>
          <w:szCs w:val="24"/>
        </w:rPr>
        <w:t>ж) о руководителе образовательной ор</w:t>
      </w:r>
      <w:r w:rsidR="005D1DBE">
        <w:rPr>
          <w:sz w:val="24"/>
          <w:szCs w:val="24"/>
        </w:rPr>
        <w:t>ганизации, его заместителях</w:t>
      </w:r>
      <w:r w:rsidRPr="009354D1">
        <w:rPr>
          <w:sz w:val="24"/>
          <w:szCs w:val="24"/>
        </w:rPr>
        <w:t>;</w:t>
      </w:r>
    </w:p>
    <w:p w:rsidR="00F87FB9" w:rsidRPr="009354D1" w:rsidRDefault="00F87FB9" w:rsidP="009354D1">
      <w:pPr>
        <w:ind w:firstLine="540"/>
        <w:jc w:val="both"/>
        <w:rPr>
          <w:sz w:val="24"/>
          <w:szCs w:val="24"/>
        </w:rPr>
      </w:pPr>
      <w:r w:rsidRPr="009354D1">
        <w:rPr>
          <w:sz w:val="24"/>
          <w:szCs w:val="24"/>
        </w:rPr>
        <w:t>з) о персональном составе педагогических работников с указанием уровня образования, квалификации и опыта работы;</w:t>
      </w:r>
    </w:p>
    <w:p w:rsidR="00F87FB9" w:rsidRPr="009354D1" w:rsidRDefault="00F87FB9" w:rsidP="009354D1">
      <w:pPr>
        <w:ind w:firstLine="540"/>
        <w:jc w:val="both"/>
        <w:rPr>
          <w:sz w:val="24"/>
          <w:szCs w:val="24"/>
        </w:rPr>
      </w:pPr>
      <w:r w:rsidRPr="009354D1">
        <w:rPr>
          <w:sz w:val="24"/>
          <w:szCs w:val="24"/>
        </w:rPr>
        <w:t>и) о материально-техническом обеспечении образовательной деятельности (в том числе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обучающихся);</w:t>
      </w:r>
    </w:p>
    <w:p w:rsidR="00F87FB9" w:rsidRPr="009354D1" w:rsidRDefault="00F87FB9" w:rsidP="005D1DBE">
      <w:pPr>
        <w:ind w:firstLine="540"/>
        <w:jc w:val="both"/>
        <w:rPr>
          <w:sz w:val="24"/>
          <w:szCs w:val="24"/>
        </w:rPr>
      </w:pPr>
      <w:proofErr w:type="gramStart"/>
      <w:r w:rsidRPr="009354D1">
        <w:rPr>
          <w:sz w:val="24"/>
          <w:szCs w:val="24"/>
        </w:rPr>
        <w:t>к) о количестве вакантных мест для приема (перевода) по ка</w:t>
      </w:r>
      <w:r w:rsidR="005D1DBE">
        <w:rPr>
          <w:sz w:val="24"/>
          <w:szCs w:val="24"/>
        </w:rPr>
        <w:t xml:space="preserve">ждой образовательной программе </w:t>
      </w:r>
      <w:r w:rsidRPr="009354D1">
        <w:rPr>
          <w:sz w:val="24"/>
          <w:szCs w:val="24"/>
        </w:rPr>
        <w:t>(на места,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лиц);</w:t>
      </w:r>
      <w:proofErr w:type="gramEnd"/>
    </w:p>
    <w:p w:rsidR="00F87FB9" w:rsidRPr="009354D1" w:rsidRDefault="005D1DBE" w:rsidP="009354D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л</w:t>
      </w:r>
      <w:r w:rsidR="00F87FB9" w:rsidRPr="009354D1">
        <w:rPr>
          <w:sz w:val="24"/>
          <w:szCs w:val="24"/>
        </w:rPr>
        <w:t xml:space="preserve">) о наличии и об условиях предоставления </w:t>
      </w:r>
      <w:proofErr w:type="gramStart"/>
      <w:r w:rsidR="00F87FB9" w:rsidRPr="009354D1">
        <w:rPr>
          <w:sz w:val="24"/>
          <w:szCs w:val="24"/>
        </w:rPr>
        <w:t>обучающимся</w:t>
      </w:r>
      <w:proofErr w:type="gramEnd"/>
      <w:r w:rsidR="00F87FB9" w:rsidRPr="009354D1">
        <w:rPr>
          <w:sz w:val="24"/>
          <w:szCs w:val="24"/>
        </w:rPr>
        <w:t xml:space="preserve"> стипендий, мер социальной поддержки;</w:t>
      </w:r>
    </w:p>
    <w:p w:rsidR="00F87FB9" w:rsidRPr="009354D1" w:rsidRDefault="005D1DBE" w:rsidP="009354D1">
      <w:pPr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м</w:t>
      </w:r>
      <w:r w:rsidR="00F87FB9" w:rsidRPr="009354D1">
        <w:rPr>
          <w:sz w:val="24"/>
          <w:szCs w:val="24"/>
        </w:rPr>
        <w:t>) о наличии общежития, интерната, количестве жилых помещений в общежитии, интернате для иногородних обучающихся, формировании платы за проживание в общежитии;</w:t>
      </w:r>
      <w:proofErr w:type="gramEnd"/>
    </w:p>
    <w:p w:rsidR="00F87FB9" w:rsidRPr="009354D1" w:rsidRDefault="005D1DBE" w:rsidP="009354D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</w:t>
      </w:r>
      <w:r w:rsidR="00F87FB9" w:rsidRPr="009354D1">
        <w:rPr>
          <w:sz w:val="24"/>
          <w:szCs w:val="24"/>
        </w:rPr>
        <w:t>)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</w:t>
      </w:r>
    </w:p>
    <w:p w:rsidR="00F87FB9" w:rsidRPr="009354D1" w:rsidRDefault="005D1DBE" w:rsidP="009354D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F87FB9" w:rsidRPr="009354D1">
        <w:rPr>
          <w:sz w:val="24"/>
          <w:szCs w:val="24"/>
        </w:rPr>
        <w:t>) о поступлении финансовых и материальных средств и об их расходовании по итогам финансового года;</w:t>
      </w:r>
    </w:p>
    <w:p w:rsidR="00F87FB9" w:rsidRPr="009354D1" w:rsidRDefault="005D1DBE" w:rsidP="009354D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F87FB9" w:rsidRPr="009354D1">
        <w:rPr>
          <w:sz w:val="24"/>
          <w:szCs w:val="24"/>
        </w:rPr>
        <w:t>) о трудоустройстве выпускников;</w:t>
      </w:r>
    </w:p>
    <w:p w:rsidR="00F87FB9" w:rsidRPr="009354D1" w:rsidRDefault="00F87FB9" w:rsidP="009354D1">
      <w:pPr>
        <w:ind w:firstLine="540"/>
        <w:jc w:val="both"/>
        <w:rPr>
          <w:sz w:val="24"/>
          <w:szCs w:val="24"/>
        </w:rPr>
      </w:pPr>
      <w:r w:rsidRPr="009354D1">
        <w:rPr>
          <w:sz w:val="24"/>
          <w:szCs w:val="24"/>
        </w:rPr>
        <w:t>2) копий:</w:t>
      </w:r>
    </w:p>
    <w:p w:rsidR="00F87FB9" w:rsidRPr="009354D1" w:rsidRDefault="00F87FB9" w:rsidP="009354D1">
      <w:pPr>
        <w:ind w:firstLine="540"/>
        <w:jc w:val="both"/>
        <w:rPr>
          <w:sz w:val="24"/>
          <w:szCs w:val="24"/>
        </w:rPr>
      </w:pPr>
      <w:r w:rsidRPr="009354D1">
        <w:rPr>
          <w:sz w:val="24"/>
          <w:szCs w:val="24"/>
        </w:rPr>
        <w:t>а) устава образовательной организации;</w:t>
      </w:r>
    </w:p>
    <w:p w:rsidR="00F87FB9" w:rsidRPr="009354D1" w:rsidRDefault="00F87FB9" w:rsidP="009354D1">
      <w:pPr>
        <w:ind w:firstLine="540"/>
        <w:jc w:val="both"/>
        <w:rPr>
          <w:sz w:val="24"/>
          <w:szCs w:val="24"/>
        </w:rPr>
      </w:pPr>
      <w:r w:rsidRPr="009354D1">
        <w:rPr>
          <w:sz w:val="24"/>
          <w:szCs w:val="24"/>
        </w:rPr>
        <w:t>б) лицензии на осуществление образовательной деятельности (с приложениями);</w:t>
      </w:r>
    </w:p>
    <w:p w:rsidR="00F87FB9" w:rsidRPr="009354D1" w:rsidRDefault="00F87FB9" w:rsidP="009354D1">
      <w:pPr>
        <w:ind w:firstLine="540"/>
        <w:jc w:val="both"/>
        <w:rPr>
          <w:sz w:val="24"/>
          <w:szCs w:val="24"/>
        </w:rPr>
      </w:pPr>
      <w:r w:rsidRPr="009354D1">
        <w:rPr>
          <w:sz w:val="24"/>
          <w:szCs w:val="24"/>
        </w:rPr>
        <w:t>в) свидетельства о государственной аккредитации (с приложениями);</w:t>
      </w:r>
    </w:p>
    <w:p w:rsidR="00F87FB9" w:rsidRPr="009354D1" w:rsidRDefault="00F87FB9" w:rsidP="009354D1">
      <w:pPr>
        <w:ind w:firstLine="540"/>
        <w:jc w:val="both"/>
        <w:rPr>
          <w:sz w:val="24"/>
          <w:szCs w:val="24"/>
        </w:rPr>
      </w:pPr>
      <w:proofErr w:type="gramStart"/>
      <w:r w:rsidRPr="009354D1">
        <w:rPr>
          <w:sz w:val="24"/>
          <w:szCs w:val="24"/>
        </w:rPr>
        <w:t>г)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</w:t>
      </w:r>
      <w:proofErr w:type="gramEnd"/>
    </w:p>
    <w:p w:rsidR="00F87FB9" w:rsidRPr="009354D1" w:rsidRDefault="00F87FB9" w:rsidP="009354D1">
      <w:pPr>
        <w:ind w:firstLine="540"/>
        <w:jc w:val="both"/>
        <w:rPr>
          <w:sz w:val="24"/>
          <w:szCs w:val="24"/>
        </w:rPr>
      </w:pPr>
      <w:r w:rsidRPr="009354D1">
        <w:rPr>
          <w:sz w:val="24"/>
          <w:szCs w:val="24"/>
        </w:rPr>
        <w:t>д) локальных нормативных актов, предусмотренных частью 2 статьи 30 настоящего Федерального закона, правил внутреннего распорядка обучающихся, правил внутреннего трудового распорядка, коллективного договора;</w:t>
      </w:r>
    </w:p>
    <w:p w:rsidR="00F87FB9" w:rsidRPr="009354D1" w:rsidRDefault="00F87FB9" w:rsidP="009354D1">
      <w:pPr>
        <w:ind w:firstLine="540"/>
        <w:jc w:val="both"/>
        <w:rPr>
          <w:sz w:val="24"/>
          <w:szCs w:val="24"/>
        </w:rPr>
      </w:pPr>
      <w:r w:rsidRPr="009354D1">
        <w:rPr>
          <w:sz w:val="24"/>
          <w:szCs w:val="24"/>
        </w:rPr>
        <w:t xml:space="preserve">3) отчета о результатах </w:t>
      </w:r>
      <w:proofErr w:type="spellStart"/>
      <w:r w:rsidRPr="009354D1">
        <w:rPr>
          <w:sz w:val="24"/>
          <w:szCs w:val="24"/>
        </w:rPr>
        <w:t>самообследования</w:t>
      </w:r>
      <w:proofErr w:type="spellEnd"/>
      <w:r w:rsidRPr="009354D1">
        <w:rPr>
          <w:sz w:val="24"/>
          <w:szCs w:val="24"/>
        </w:rPr>
        <w:t>.;</w:t>
      </w:r>
    </w:p>
    <w:p w:rsidR="00F87FB9" w:rsidRPr="009354D1" w:rsidRDefault="00F87FB9" w:rsidP="009354D1">
      <w:pPr>
        <w:ind w:firstLine="540"/>
        <w:jc w:val="both"/>
        <w:rPr>
          <w:sz w:val="24"/>
          <w:szCs w:val="24"/>
        </w:rPr>
      </w:pPr>
      <w:r w:rsidRPr="009354D1">
        <w:rPr>
          <w:sz w:val="24"/>
          <w:szCs w:val="24"/>
        </w:rPr>
        <w:t xml:space="preserve">4) документа о порядке оказания платных образовательных услуг, в том числе образца договора об оказании платных образовательных услуг, документа об утверждении стоимости </w:t>
      </w:r>
      <w:proofErr w:type="gramStart"/>
      <w:r w:rsidRPr="009354D1">
        <w:rPr>
          <w:sz w:val="24"/>
          <w:szCs w:val="24"/>
        </w:rPr>
        <w:t>обучения</w:t>
      </w:r>
      <w:proofErr w:type="gramEnd"/>
      <w:r w:rsidRPr="009354D1">
        <w:rPr>
          <w:sz w:val="24"/>
          <w:szCs w:val="24"/>
        </w:rPr>
        <w:t xml:space="preserve"> по каждой образовательной программе;</w:t>
      </w:r>
    </w:p>
    <w:p w:rsidR="00F87FB9" w:rsidRPr="009354D1" w:rsidRDefault="00F87FB9" w:rsidP="009354D1">
      <w:pPr>
        <w:ind w:firstLine="540"/>
        <w:jc w:val="both"/>
        <w:rPr>
          <w:color w:val="000000"/>
          <w:sz w:val="24"/>
          <w:szCs w:val="24"/>
        </w:rPr>
      </w:pPr>
      <w:r w:rsidRPr="009354D1">
        <w:rPr>
          <w:sz w:val="24"/>
          <w:szCs w:val="24"/>
        </w:rPr>
        <w:t>4.1) документа 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деятельность;</w:t>
      </w:r>
    </w:p>
    <w:p w:rsidR="00F87FB9" w:rsidRPr="009354D1" w:rsidRDefault="00F87FB9" w:rsidP="009354D1">
      <w:pPr>
        <w:ind w:firstLine="540"/>
        <w:jc w:val="both"/>
        <w:rPr>
          <w:sz w:val="24"/>
          <w:szCs w:val="24"/>
        </w:rPr>
      </w:pPr>
      <w:r w:rsidRPr="009354D1">
        <w:rPr>
          <w:sz w:val="24"/>
          <w:szCs w:val="24"/>
        </w:rPr>
        <w:t>5) предписаний органов, осуществляющих государственный контроль (надзор) в сфере образования, отчетов об исполнении таких предписаний;</w:t>
      </w:r>
    </w:p>
    <w:p w:rsidR="00F87FB9" w:rsidRPr="009354D1" w:rsidRDefault="00F87FB9" w:rsidP="009354D1">
      <w:pPr>
        <w:ind w:firstLine="540"/>
        <w:jc w:val="both"/>
        <w:rPr>
          <w:sz w:val="24"/>
          <w:szCs w:val="24"/>
        </w:rPr>
      </w:pPr>
      <w:r w:rsidRPr="009354D1">
        <w:rPr>
          <w:sz w:val="24"/>
          <w:szCs w:val="24"/>
        </w:rPr>
        <w:t>6) иной информации,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Российской Федерации.</w:t>
      </w:r>
    </w:p>
    <w:p w:rsidR="001D2A5D" w:rsidRPr="009354D1" w:rsidRDefault="001D2A5D" w:rsidP="009354D1">
      <w:pPr>
        <w:rPr>
          <w:sz w:val="24"/>
          <w:szCs w:val="24"/>
        </w:rPr>
      </w:pPr>
    </w:p>
    <w:p w:rsidR="001D2A5D" w:rsidRPr="009354D1" w:rsidRDefault="009354D1" w:rsidP="009354D1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2.3</w:t>
      </w:r>
      <w:r w:rsidR="000F0376" w:rsidRPr="009354D1">
        <w:rPr>
          <w:rFonts w:eastAsia="Times New Roman"/>
          <w:sz w:val="24"/>
          <w:szCs w:val="24"/>
        </w:rPr>
        <w:t>. Требования к информации, раз</w:t>
      </w:r>
      <w:r w:rsidR="00F87FB9" w:rsidRPr="009354D1">
        <w:rPr>
          <w:rFonts w:eastAsia="Times New Roman"/>
          <w:sz w:val="24"/>
          <w:szCs w:val="24"/>
        </w:rPr>
        <w:t xml:space="preserve">мещаемой на официальном сайте </w:t>
      </w:r>
      <w:r w:rsidR="000F0376" w:rsidRPr="009354D1">
        <w:rPr>
          <w:rFonts w:eastAsia="Times New Roman"/>
          <w:sz w:val="24"/>
          <w:szCs w:val="24"/>
        </w:rPr>
        <w:t>ДОУ, её структура, порядок размещения и сроки обновления</w:t>
      </w:r>
      <w:r w:rsidR="00F87FB9" w:rsidRPr="009354D1">
        <w:rPr>
          <w:rFonts w:eastAsia="Times New Roman"/>
          <w:sz w:val="24"/>
          <w:szCs w:val="24"/>
        </w:rPr>
        <w:t xml:space="preserve"> определяются локальным актом </w:t>
      </w:r>
      <w:r w:rsidR="000F0376" w:rsidRPr="009354D1">
        <w:rPr>
          <w:rFonts w:eastAsia="Times New Roman"/>
          <w:sz w:val="24"/>
          <w:szCs w:val="24"/>
        </w:rPr>
        <w:t>ДОУ (По</w:t>
      </w:r>
      <w:r w:rsidR="00F87FB9" w:rsidRPr="009354D1">
        <w:rPr>
          <w:rFonts w:eastAsia="Times New Roman"/>
          <w:sz w:val="24"/>
          <w:szCs w:val="24"/>
        </w:rPr>
        <w:t xml:space="preserve">ложением об официальном сайте </w:t>
      </w:r>
      <w:r w:rsidR="000F0376" w:rsidRPr="009354D1">
        <w:rPr>
          <w:rFonts w:eastAsia="Times New Roman"/>
          <w:sz w:val="24"/>
          <w:szCs w:val="24"/>
        </w:rPr>
        <w:t>ДОУ).</w:t>
      </w:r>
    </w:p>
    <w:p w:rsidR="001D2A5D" w:rsidRPr="009354D1" w:rsidRDefault="001D2A5D" w:rsidP="009354D1">
      <w:pPr>
        <w:rPr>
          <w:sz w:val="24"/>
          <w:szCs w:val="24"/>
        </w:rPr>
      </w:pPr>
    </w:p>
    <w:p w:rsidR="001D2A5D" w:rsidRPr="009354D1" w:rsidRDefault="009354D1" w:rsidP="009354D1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>2.4</w:t>
      </w:r>
      <w:r w:rsidR="00F87FB9" w:rsidRPr="009354D1">
        <w:rPr>
          <w:rFonts w:eastAsia="Times New Roman"/>
          <w:sz w:val="24"/>
          <w:szCs w:val="24"/>
        </w:rPr>
        <w:t xml:space="preserve">. </w:t>
      </w:r>
      <w:r w:rsidR="000F0376" w:rsidRPr="009354D1">
        <w:rPr>
          <w:rFonts w:eastAsia="Times New Roman"/>
          <w:sz w:val="24"/>
          <w:szCs w:val="24"/>
        </w:rPr>
        <w:t>ДОУ обеспечивает открытость следующих персональных данных:</w:t>
      </w:r>
    </w:p>
    <w:p w:rsidR="005D1DBE" w:rsidRDefault="00F87FB9" w:rsidP="005D1DBE">
      <w:pPr>
        <w:rPr>
          <w:rFonts w:eastAsia="Times New Roman"/>
          <w:sz w:val="24"/>
          <w:szCs w:val="24"/>
        </w:rPr>
      </w:pPr>
      <w:r w:rsidRPr="009354D1">
        <w:rPr>
          <w:rFonts w:eastAsia="Times New Roman"/>
          <w:sz w:val="24"/>
          <w:szCs w:val="24"/>
        </w:rPr>
        <w:t xml:space="preserve">а) о руководителе </w:t>
      </w:r>
      <w:r w:rsidR="005D1DBE">
        <w:rPr>
          <w:rFonts w:eastAsia="Times New Roman"/>
          <w:sz w:val="24"/>
          <w:szCs w:val="24"/>
        </w:rPr>
        <w:t>ДОУ, его заместителях, в том числе</w:t>
      </w:r>
      <w:r w:rsidR="000F0376" w:rsidRPr="009354D1">
        <w:rPr>
          <w:rFonts w:eastAsia="Times New Roman"/>
          <w:sz w:val="24"/>
          <w:szCs w:val="24"/>
        </w:rPr>
        <w:t>:</w:t>
      </w:r>
      <w:r w:rsidR="005D1DBE">
        <w:rPr>
          <w:rFonts w:eastAsia="Times New Roman"/>
          <w:sz w:val="24"/>
          <w:szCs w:val="24"/>
        </w:rPr>
        <w:t xml:space="preserve"> </w:t>
      </w:r>
    </w:p>
    <w:p w:rsidR="005D1DBE" w:rsidRPr="009354D1" w:rsidRDefault="005D1DBE" w:rsidP="005D1DBE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9354D1">
        <w:rPr>
          <w:rFonts w:eastAsia="Times New Roman"/>
          <w:sz w:val="24"/>
          <w:szCs w:val="24"/>
        </w:rPr>
        <w:t>фамилия, имя, отчество (при наличии) руководителя, его заместителей;</w:t>
      </w:r>
    </w:p>
    <w:p w:rsidR="005D1DBE" w:rsidRPr="009354D1" w:rsidRDefault="005D1DBE" w:rsidP="005D1DBE">
      <w:pPr>
        <w:rPr>
          <w:sz w:val="24"/>
          <w:szCs w:val="24"/>
        </w:rPr>
      </w:pPr>
      <w:r w:rsidRPr="009354D1">
        <w:rPr>
          <w:rFonts w:eastAsia="Times New Roman"/>
          <w:sz w:val="24"/>
          <w:szCs w:val="24"/>
        </w:rPr>
        <w:t>– должность руководителя, его заместителей;</w:t>
      </w:r>
    </w:p>
    <w:p w:rsidR="005D1DBE" w:rsidRPr="009354D1" w:rsidRDefault="005D1DBE" w:rsidP="005D1DBE">
      <w:pPr>
        <w:rPr>
          <w:sz w:val="24"/>
          <w:szCs w:val="24"/>
        </w:rPr>
      </w:pPr>
      <w:r w:rsidRPr="009354D1">
        <w:rPr>
          <w:rFonts w:eastAsia="Times New Roman"/>
          <w:sz w:val="24"/>
          <w:szCs w:val="24"/>
        </w:rPr>
        <w:t>– контактные телефоны;</w:t>
      </w:r>
    </w:p>
    <w:p w:rsidR="005D1DBE" w:rsidRPr="009354D1" w:rsidRDefault="005D1DBE" w:rsidP="005D1DBE">
      <w:pPr>
        <w:rPr>
          <w:sz w:val="24"/>
          <w:szCs w:val="24"/>
        </w:rPr>
      </w:pPr>
      <w:r w:rsidRPr="009354D1">
        <w:rPr>
          <w:rFonts w:eastAsia="Times New Roman"/>
          <w:sz w:val="24"/>
          <w:szCs w:val="24"/>
        </w:rPr>
        <w:t>– адрес электронной почты;</w:t>
      </w:r>
    </w:p>
    <w:p w:rsidR="005D1DBE" w:rsidRPr="009354D1" w:rsidRDefault="005D1DBE" w:rsidP="005D1DBE">
      <w:pPr>
        <w:rPr>
          <w:sz w:val="24"/>
          <w:szCs w:val="24"/>
        </w:rPr>
      </w:pPr>
      <w:r w:rsidRPr="009354D1">
        <w:rPr>
          <w:rFonts w:eastAsia="Times New Roman"/>
          <w:sz w:val="24"/>
          <w:szCs w:val="24"/>
        </w:rPr>
        <w:t>б) о персональном составе педагогических работников с указанием уровня образования,</w:t>
      </w:r>
    </w:p>
    <w:p w:rsidR="005D1DBE" w:rsidRPr="009354D1" w:rsidRDefault="005D1DBE" w:rsidP="005D1DBE">
      <w:pPr>
        <w:rPr>
          <w:sz w:val="24"/>
          <w:szCs w:val="24"/>
        </w:rPr>
      </w:pPr>
      <w:r w:rsidRPr="009354D1">
        <w:rPr>
          <w:rFonts w:eastAsia="Times New Roman"/>
          <w:sz w:val="24"/>
          <w:szCs w:val="24"/>
        </w:rPr>
        <w:t>квал</w:t>
      </w:r>
      <w:r>
        <w:rPr>
          <w:rFonts w:eastAsia="Times New Roman"/>
          <w:sz w:val="24"/>
          <w:szCs w:val="24"/>
        </w:rPr>
        <w:t>ификации и опыта работы, в том числе</w:t>
      </w:r>
      <w:r w:rsidRPr="009354D1">
        <w:rPr>
          <w:rFonts w:eastAsia="Times New Roman"/>
          <w:sz w:val="24"/>
          <w:szCs w:val="24"/>
        </w:rPr>
        <w:t>:</w:t>
      </w:r>
    </w:p>
    <w:p w:rsidR="005D1DBE" w:rsidRPr="009354D1" w:rsidRDefault="005D1DBE" w:rsidP="005D1DBE">
      <w:pPr>
        <w:tabs>
          <w:tab w:val="left" w:pos="5387"/>
        </w:tabs>
        <w:rPr>
          <w:rFonts w:eastAsia="Times New Roman"/>
          <w:sz w:val="24"/>
          <w:szCs w:val="24"/>
        </w:rPr>
      </w:pPr>
      <w:r w:rsidRPr="009354D1">
        <w:rPr>
          <w:rFonts w:eastAsia="Times New Roman"/>
          <w:sz w:val="24"/>
          <w:szCs w:val="24"/>
        </w:rPr>
        <w:t xml:space="preserve">– фамилия, имя, отчество (при наличии) работника;  </w:t>
      </w:r>
    </w:p>
    <w:p w:rsidR="005D1DBE" w:rsidRPr="009354D1" w:rsidRDefault="005D1DBE" w:rsidP="005D1DBE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9354D1">
        <w:rPr>
          <w:rFonts w:eastAsia="Times New Roman"/>
          <w:sz w:val="24"/>
          <w:szCs w:val="24"/>
        </w:rPr>
        <w:t>занимаемая должность (должности);</w:t>
      </w:r>
    </w:p>
    <w:p w:rsidR="005D1DBE" w:rsidRPr="009354D1" w:rsidRDefault="005D1DBE" w:rsidP="005D1DBE">
      <w:pPr>
        <w:rPr>
          <w:sz w:val="24"/>
          <w:szCs w:val="24"/>
        </w:rPr>
      </w:pPr>
      <w:r w:rsidRPr="009354D1">
        <w:rPr>
          <w:rFonts w:eastAsia="Times New Roman"/>
          <w:sz w:val="24"/>
          <w:szCs w:val="24"/>
        </w:rPr>
        <w:t>– учёная степень (при наличии);</w:t>
      </w:r>
    </w:p>
    <w:p w:rsidR="005D1DBE" w:rsidRPr="009354D1" w:rsidRDefault="005D1DBE" w:rsidP="005D1DBE">
      <w:pPr>
        <w:rPr>
          <w:sz w:val="24"/>
          <w:szCs w:val="24"/>
        </w:rPr>
      </w:pPr>
      <w:r w:rsidRPr="009354D1">
        <w:rPr>
          <w:rFonts w:eastAsia="Times New Roman"/>
          <w:sz w:val="24"/>
          <w:szCs w:val="24"/>
        </w:rPr>
        <w:t>– учёное звание (при наличии);</w:t>
      </w:r>
    </w:p>
    <w:p w:rsidR="005D1DBE" w:rsidRPr="009354D1" w:rsidRDefault="005D1DBE" w:rsidP="005D1DBE">
      <w:pPr>
        <w:rPr>
          <w:sz w:val="24"/>
          <w:szCs w:val="24"/>
        </w:rPr>
      </w:pPr>
      <w:r w:rsidRPr="009354D1">
        <w:rPr>
          <w:rFonts w:eastAsia="Times New Roman"/>
          <w:sz w:val="24"/>
          <w:szCs w:val="24"/>
        </w:rPr>
        <w:t>– наименование направления подготовки и (или) специальности;</w:t>
      </w:r>
    </w:p>
    <w:p w:rsidR="005D1DBE" w:rsidRPr="009354D1" w:rsidRDefault="005D1DBE" w:rsidP="005D1DBE">
      <w:pPr>
        <w:rPr>
          <w:sz w:val="24"/>
          <w:szCs w:val="24"/>
        </w:rPr>
      </w:pPr>
      <w:r w:rsidRPr="009354D1">
        <w:rPr>
          <w:rFonts w:eastAsia="Times New Roman"/>
          <w:sz w:val="24"/>
          <w:szCs w:val="24"/>
        </w:rPr>
        <w:t>– данные о повышении квалификации и (или) профессиональной переподготовке;</w:t>
      </w:r>
    </w:p>
    <w:p w:rsidR="005D1DBE" w:rsidRPr="009354D1" w:rsidRDefault="005D1DBE" w:rsidP="005D1DBE">
      <w:pPr>
        <w:rPr>
          <w:sz w:val="24"/>
          <w:szCs w:val="24"/>
        </w:rPr>
      </w:pPr>
      <w:r w:rsidRPr="009354D1">
        <w:rPr>
          <w:rFonts w:eastAsia="Times New Roman"/>
          <w:sz w:val="24"/>
          <w:szCs w:val="24"/>
        </w:rPr>
        <w:t>– общий стаж работы;</w:t>
      </w:r>
    </w:p>
    <w:p w:rsidR="005D1DBE" w:rsidRPr="009354D1" w:rsidRDefault="005D1DBE" w:rsidP="005D1DBE">
      <w:pPr>
        <w:rPr>
          <w:sz w:val="24"/>
          <w:szCs w:val="24"/>
        </w:rPr>
      </w:pPr>
      <w:r w:rsidRPr="009354D1">
        <w:rPr>
          <w:rFonts w:eastAsia="Times New Roman"/>
          <w:sz w:val="24"/>
          <w:szCs w:val="24"/>
        </w:rPr>
        <w:t>– стаж работы по специальности;</w:t>
      </w:r>
    </w:p>
    <w:p w:rsidR="005D1DBE" w:rsidRDefault="005D1DBE" w:rsidP="005D1DBE">
      <w:pPr>
        <w:rPr>
          <w:sz w:val="24"/>
          <w:szCs w:val="24"/>
        </w:rPr>
      </w:pPr>
      <w:r w:rsidRPr="009354D1">
        <w:rPr>
          <w:rFonts w:eastAsia="Times New Roman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иная информация о работниках </w:t>
      </w:r>
      <w:r w:rsidRPr="009354D1">
        <w:rPr>
          <w:rFonts w:eastAsia="Times New Roman"/>
          <w:sz w:val="24"/>
          <w:szCs w:val="24"/>
        </w:rPr>
        <w:t>ДОУ, на размещение которой имеется их письменное согласие (в том числе – на размещение фотографий).</w:t>
      </w:r>
    </w:p>
    <w:p w:rsidR="005D1DBE" w:rsidRPr="009354D1" w:rsidRDefault="005D1DBE" w:rsidP="005D1DBE">
      <w:pPr>
        <w:rPr>
          <w:sz w:val="24"/>
          <w:szCs w:val="24"/>
        </w:rPr>
      </w:pPr>
    </w:p>
    <w:p w:rsidR="005D1DBE" w:rsidRDefault="005D1DBE" w:rsidP="005D1DBE">
      <w:pPr>
        <w:numPr>
          <w:ilvl w:val="0"/>
          <w:numId w:val="8"/>
        </w:numPr>
        <w:tabs>
          <w:tab w:val="left" w:pos="246"/>
        </w:tabs>
        <w:ind w:hanging="246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ОТВЕТСТВЕННОСТЬ </w:t>
      </w:r>
      <w:r w:rsidRPr="009354D1">
        <w:rPr>
          <w:rFonts w:eastAsia="Times New Roman"/>
          <w:b/>
          <w:bCs/>
          <w:sz w:val="24"/>
          <w:szCs w:val="24"/>
        </w:rPr>
        <w:t>ДОУ</w:t>
      </w:r>
    </w:p>
    <w:p w:rsidR="005D1DBE" w:rsidRPr="009354D1" w:rsidRDefault="005D1DBE" w:rsidP="005D1DBE">
      <w:pPr>
        <w:tabs>
          <w:tab w:val="left" w:pos="246"/>
        </w:tabs>
        <w:rPr>
          <w:rFonts w:eastAsia="Times New Roman"/>
          <w:b/>
          <w:bCs/>
          <w:sz w:val="24"/>
          <w:szCs w:val="24"/>
        </w:rPr>
      </w:pPr>
    </w:p>
    <w:p w:rsidR="005D1DBE" w:rsidRPr="009354D1" w:rsidRDefault="005D1DBE" w:rsidP="005D1DB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3.1. </w:t>
      </w:r>
      <w:proofErr w:type="gramStart"/>
      <w:r w:rsidRPr="009354D1">
        <w:rPr>
          <w:sz w:val="24"/>
          <w:szCs w:val="24"/>
        </w:rPr>
        <w:t xml:space="preserve">Информация и документы, указанные в п. 2.2., если они в соответствии с законодательством Российской Федерации не отнесены к сведениям, составляющим государственную и иную охраняемую законом тайну, подлежат размещению на официальном сайте образовательной организации в сети "Интернет" и обновлению в течение десяти рабочих дней со дня их создания, получения или внесения в них соответствующих изменений. </w:t>
      </w:r>
      <w:proofErr w:type="gramEnd"/>
    </w:p>
    <w:p w:rsidR="005D1DBE" w:rsidRPr="009354D1" w:rsidRDefault="005D1DBE" w:rsidP="005D1DBE">
      <w:pPr>
        <w:rPr>
          <w:sz w:val="24"/>
          <w:szCs w:val="24"/>
        </w:rPr>
      </w:pPr>
    </w:p>
    <w:p w:rsidR="005D1DBE" w:rsidRDefault="005D1DBE" w:rsidP="005D1DBE">
      <w:pPr>
        <w:spacing w:line="23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3.2. Пользователю официального сайта предоставляется наглядная информация о структуре официального сайта, включающая в себя ссылку на официальный сайт Министерства образования и науки Российской Федерации в сети "Интернет".</w:t>
      </w:r>
    </w:p>
    <w:p w:rsidR="005D1DBE" w:rsidRDefault="005D1DBE" w:rsidP="005D1DBE">
      <w:pPr>
        <w:spacing w:line="236" w:lineRule="auto"/>
        <w:jc w:val="both"/>
        <w:rPr>
          <w:sz w:val="20"/>
          <w:szCs w:val="20"/>
        </w:rPr>
      </w:pPr>
    </w:p>
    <w:p w:rsidR="005D1DBE" w:rsidRDefault="005D1DBE" w:rsidP="005D1DBE">
      <w:pPr>
        <w:spacing w:line="14" w:lineRule="exact"/>
        <w:rPr>
          <w:sz w:val="20"/>
          <w:szCs w:val="20"/>
        </w:rPr>
      </w:pPr>
    </w:p>
    <w:p w:rsidR="005D1DBE" w:rsidRDefault="005D1DBE" w:rsidP="005D1DBE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3.3. </w:t>
      </w:r>
      <w:proofErr w:type="gramStart"/>
      <w:r>
        <w:rPr>
          <w:rFonts w:eastAsia="Times New Roman"/>
          <w:sz w:val="24"/>
          <w:szCs w:val="24"/>
        </w:rPr>
        <w:t>Информация, указанная в пункте 2.2. настоящих Правил, размещается на официальном сайте в текстовой и (или) табличной формах, а также в форме копий документов в соответствии с требованиями к структуре официального сайта и формату представления информации, установленными Федеральной службой по надзору в сфере образования и науки.</w:t>
      </w:r>
      <w:proofErr w:type="gramEnd"/>
    </w:p>
    <w:p w:rsidR="005D1DBE" w:rsidRDefault="005D1DBE" w:rsidP="005D1DBE">
      <w:pPr>
        <w:spacing w:line="236" w:lineRule="auto"/>
        <w:jc w:val="both"/>
        <w:rPr>
          <w:sz w:val="20"/>
          <w:szCs w:val="20"/>
        </w:rPr>
      </w:pPr>
    </w:p>
    <w:p w:rsidR="005D1DBE" w:rsidRDefault="005D1DBE" w:rsidP="005D1DBE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данных.</w:t>
      </w:r>
    </w:p>
    <w:p w:rsidR="005D1DBE" w:rsidRDefault="005D1DBE" w:rsidP="005D1DBE">
      <w:pPr>
        <w:spacing w:line="234" w:lineRule="auto"/>
        <w:ind w:right="20"/>
        <w:jc w:val="both"/>
        <w:rPr>
          <w:sz w:val="20"/>
          <w:szCs w:val="20"/>
        </w:rPr>
      </w:pPr>
    </w:p>
    <w:p w:rsidR="005D1DBE" w:rsidRDefault="005D1DBE" w:rsidP="005D1DBE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3.5. Технологические и программные средства, которые используются для функционирования официального сайта, должны обеспечивать:</w:t>
      </w:r>
    </w:p>
    <w:p w:rsidR="005D1DBE" w:rsidRDefault="005D1DBE" w:rsidP="005D1DBE">
      <w:pPr>
        <w:spacing w:line="237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5D1DBE" w:rsidRDefault="005D1DBE" w:rsidP="005D1DBE">
      <w:pPr>
        <w:spacing w:line="18" w:lineRule="exact"/>
        <w:rPr>
          <w:sz w:val="20"/>
          <w:szCs w:val="20"/>
        </w:rPr>
      </w:pPr>
    </w:p>
    <w:p w:rsidR="005D1DBE" w:rsidRDefault="005D1DBE" w:rsidP="005D1DBE">
      <w:pPr>
        <w:spacing w:line="234" w:lineRule="auto"/>
        <w:ind w:right="2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защиту информации от уничтожения, модификации и блокирования доступа к ней, а также иных неправомерных действий в отношении нее;</w:t>
      </w:r>
    </w:p>
    <w:p w:rsidR="005D1DBE" w:rsidRDefault="005D1DBE" w:rsidP="005D1DBE">
      <w:pPr>
        <w:spacing w:line="14" w:lineRule="exact"/>
        <w:rPr>
          <w:sz w:val="20"/>
          <w:szCs w:val="20"/>
        </w:rPr>
      </w:pPr>
    </w:p>
    <w:p w:rsidR="005D1DBE" w:rsidRDefault="005D1DBE" w:rsidP="005D1DBE">
      <w:pPr>
        <w:spacing w:line="234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возможность копирования информации на резервный носитель, обеспечивающий ее восстановление;</w:t>
      </w:r>
    </w:p>
    <w:p w:rsidR="005D1DBE" w:rsidRDefault="005D1DBE" w:rsidP="005D1DBE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защиту от копирования авторских материалов.</w:t>
      </w:r>
    </w:p>
    <w:p w:rsidR="005D1DBE" w:rsidRDefault="005D1DBE" w:rsidP="005D1DBE">
      <w:pPr>
        <w:spacing w:line="236" w:lineRule="auto"/>
        <w:jc w:val="both"/>
        <w:rPr>
          <w:sz w:val="20"/>
          <w:szCs w:val="20"/>
        </w:rPr>
      </w:pPr>
    </w:p>
    <w:p w:rsidR="005D1DBE" w:rsidRDefault="005D1DBE" w:rsidP="005D1DBE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3.6. Информация на официальном сайте размещается на русском языке.</w:t>
      </w:r>
    </w:p>
    <w:p w:rsidR="009354D1" w:rsidRPr="009354D1" w:rsidRDefault="009354D1" w:rsidP="009354D1">
      <w:pPr>
        <w:rPr>
          <w:sz w:val="24"/>
          <w:szCs w:val="24"/>
        </w:rPr>
        <w:sectPr w:rsidR="009354D1" w:rsidRPr="009354D1">
          <w:type w:val="continuous"/>
          <w:pgSz w:w="11900" w:h="16838"/>
          <w:pgMar w:top="909" w:right="826" w:bottom="430" w:left="1000" w:header="0" w:footer="0" w:gutter="0"/>
          <w:cols w:space="720" w:equalWidth="0">
            <w:col w:w="10080"/>
          </w:cols>
        </w:sectPr>
      </w:pPr>
    </w:p>
    <w:p w:rsidR="001D2A5D" w:rsidRDefault="001D2A5D" w:rsidP="00F87FB9">
      <w:pPr>
        <w:rPr>
          <w:sz w:val="20"/>
          <w:szCs w:val="20"/>
        </w:rPr>
      </w:pPr>
    </w:p>
    <w:sectPr w:rsidR="001D2A5D" w:rsidSect="001D2A5D">
      <w:pgSz w:w="11900" w:h="16838"/>
      <w:pgMar w:top="1122" w:right="826" w:bottom="430" w:left="994" w:header="0" w:footer="0" w:gutter="0"/>
      <w:cols w:space="720" w:equalWidth="0">
        <w:col w:w="1008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B2B" w:rsidRDefault="00A67B2B" w:rsidP="005D1DBE">
      <w:r>
        <w:separator/>
      </w:r>
    </w:p>
  </w:endnote>
  <w:endnote w:type="continuationSeparator" w:id="0">
    <w:p w:rsidR="00A67B2B" w:rsidRDefault="00A67B2B" w:rsidP="005D1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502646"/>
      <w:docPartObj>
        <w:docPartGallery w:val="Page Numbers (Bottom of Page)"/>
        <w:docPartUnique/>
      </w:docPartObj>
    </w:sdtPr>
    <w:sdtEndPr/>
    <w:sdtContent>
      <w:p w:rsidR="005D1DBE" w:rsidRDefault="00A67B2B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41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1DBE" w:rsidRDefault="005D1DB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B2B" w:rsidRDefault="00A67B2B" w:rsidP="005D1DBE">
      <w:r>
        <w:separator/>
      </w:r>
    </w:p>
  </w:footnote>
  <w:footnote w:type="continuationSeparator" w:id="0">
    <w:p w:rsidR="00A67B2B" w:rsidRDefault="00A67B2B" w:rsidP="005D1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EC508234"/>
    <w:lvl w:ilvl="0" w:tplc="86E6C11A">
      <w:start w:val="3"/>
      <w:numFmt w:val="decimal"/>
      <w:lvlText w:val="%1."/>
      <w:lvlJc w:val="left"/>
    </w:lvl>
    <w:lvl w:ilvl="1" w:tplc="89E21B18">
      <w:numFmt w:val="decimal"/>
      <w:lvlText w:val=""/>
      <w:lvlJc w:val="left"/>
    </w:lvl>
    <w:lvl w:ilvl="2" w:tplc="EDDA7856">
      <w:numFmt w:val="decimal"/>
      <w:lvlText w:val=""/>
      <w:lvlJc w:val="left"/>
    </w:lvl>
    <w:lvl w:ilvl="3" w:tplc="E59E8DB6">
      <w:numFmt w:val="decimal"/>
      <w:lvlText w:val=""/>
      <w:lvlJc w:val="left"/>
    </w:lvl>
    <w:lvl w:ilvl="4" w:tplc="EEDC20A4">
      <w:numFmt w:val="decimal"/>
      <w:lvlText w:val=""/>
      <w:lvlJc w:val="left"/>
    </w:lvl>
    <w:lvl w:ilvl="5" w:tplc="89981C04">
      <w:numFmt w:val="decimal"/>
      <w:lvlText w:val=""/>
      <w:lvlJc w:val="left"/>
    </w:lvl>
    <w:lvl w:ilvl="6" w:tplc="1A90808A">
      <w:numFmt w:val="decimal"/>
      <w:lvlText w:val=""/>
      <w:lvlJc w:val="left"/>
    </w:lvl>
    <w:lvl w:ilvl="7" w:tplc="A5D0B8F4">
      <w:numFmt w:val="decimal"/>
      <w:lvlText w:val=""/>
      <w:lvlJc w:val="left"/>
    </w:lvl>
    <w:lvl w:ilvl="8" w:tplc="03040EDE">
      <w:numFmt w:val="decimal"/>
      <w:lvlText w:val=""/>
      <w:lvlJc w:val="left"/>
    </w:lvl>
  </w:abstractNum>
  <w:abstractNum w:abstractNumId="1">
    <w:nsid w:val="00001649"/>
    <w:multiLevelType w:val="hybridMultilevel"/>
    <w:tmpl w:val="AB8A3AB4"/>
    <w:lvl w:ilvl="0" w:tplc="5FF018B6">
      <w:start w:val="1"/>
      <w:numFmt w:val="bullet"/>
      <w:lvlText w:val=""/>
      <w:lvlJc w:val="left"/>
    </w:lvl>
    <w:lvl w:ilvl="1" w:tplc="68C6D278">
      <w:numFmt w:val="decimal"/>
      <w:lvlText w:val=""/>
      <w:lvlJc w:val="left"/>
    </w:lvl>
    <w:lvl w:ilvl="2" w:tplc="E002378E">
      <w:numFmt w:val="decimal"/>
      <w:lvlText w:val=""/>
      <w:lvlJc w:val="left"/>
    </w:lvl>
    <w:lvl w:ilvl="3" w:tplc="C96267A4">
      <w:numFmt w:val="decimal"/>
      <w:lvlText w:val=""/>
      <w:lvlJc w:val="left"/>
    </w:lvl>
    <w:lvl w:ilvl="4" w:tplc="6DF6D920">
      <w:numFmt w:val="decimal"/>
      <w:lvlText w:val=""/>
      <w:lvlJc w:val="left"/>
    </w:lvl>
    <w:lvl w:ilvl="5" w:tplc="2BEC8202">
      <w:numFmt w:val="decimal"/>
      <w:lvlText w:val=""/>
      <w:lvlJc w:val="left"/>
    </w:lvl>
    <w:lvl w:ilvl="6" w:tplc="11762308">
      <w:numFmt w:val="decimal"/>
      <w:lvlText w:val=""/>
      <w:lvlJc w:val="left"/>
    </w:lvl>
    <w:lvl w:ilvl="7" w:tplc="64CC6848">
      <w:numFmt w:val="decimal"/>
      <w:lvlText w:val=""/>
      <w:lvlJc w:val="left"/>
    </w:lvl>
    <w:lvl w:ilvl="8" w:tplc="F92E15C0">
      <w:numFmt w:val="decimal"/>
      <w:lvlText w:val=""/>
      <w:lvlJc w:val="left"/>
    </w:lvl>
  </w:abstractNum>
  <w:abstractNum w:abstractNumId="2">
    <w:nsid w:val="000026E9"/>
    <w:multiLevelType w:val="hybridMultilevel"/>
    <w:tmpl w:val="199CC38A"/>
    <w:lvl w:ilvl="0" w:tplc="29588724">
      <w:start w:val="1"/>
      <w:numFmt w:val="bullet"/>
      <w:lvlText w:val="\endash "/>
      <w:lvlJc w:val="left"/>
    </w:lvl>
    <w:lvl w:ilvl="1" w:tplc="0C7A27CC">
      <w:numFmt w:val="decimal"/>
      <w:lvlText w:val=""/>
      <w:lvlJc w:val="left"/>
    </w:lvl>
    <w:lvl w:ilvl="2" w:tplc="281C2CE6">
      <w:numFmt w:val="decimal"/>
      <w:lvlText w:val=""/>
      <w:lvlJc w:val="left"/>
    </w:lvl>
    <w:lvl w:ilvl="3" w:tplc="BF8002E2">
      <w:numFmt w:val="decimal"/>
      <w:lvlText w:val=""/>
      <w:lvlJc w:val="left"/>
    </w:lvl>
    <w:lvl w:ilvl="4" w:tplc="12F8042A">
      <w:numFmt w:val="decimal"/>
      <w:lvlText w:val=""/>
      <w:lvlJc w:val="left"/>
    </w:lvl>
    <w:lvl w:ilvl="5" w:tplc="FA90F906">
      <w:numFmt w:val="decimal"/>
      <w:lvlText w:val=""/>
      <w:lvlJc w:val="left"/>
    </w:lvl>
    <w:lvl w:ilvl="6" w:tplc="F73E93BA">
      <w:numFmt w:val="decimal"/>
      <w:lvlText w:val=""/>
      <w:lvlJc w:val="left"/>
    </w:lvl>
    <w:lvl w:ilvl="7" w:tplc="D624D02E">
      <w:numFmt w:val="decimal"/>
      <w:lvlText w:val=""/>
      <w:lvlJc w:val="left"/>
    </w:lvl>
    <w:lvl w:ilvl="8" w:tplc="116C97AA">
      <w:numFmt w:val="decimal"/>
      <w:lvlText w:val=""/>
      <w:lvlJc w:val="left"/>
    </w:lvl>
  </w:abstractNum>
  <w:abstractNum w:abstractNumId="3">
    <w:nsid w:val="000041BB"/>
    <w:multiLevelType w:val="hybridMultilevel"/>
    <w:tmpl w:val="0F8CF2BC"/>
    <w:lvl w:ilvl="0" w:tplc="AE6CF728">
      <w:start w:val="1"/>
      <w:numFmt w:val="bullet"/>
      <w:lvlText w:val="\endash "/>
      <w:lvlJc w:val="left"/>
    </w:lvl>
    <w:lvl w:ilvl="1" w:tplc="44C228B0">
      <w:numFmt w:val="decimal"/>
      <w:lvlText w:val=""/>
      <w:lvlJc w:val="left"/>
    </w:lvl>
    <w:lvl w:ilvl="2" w:tplc="35243260">
      <w:numFmt w:val="decimal"/>
      <w:lvlText w:val=""/>
      <w:lvlJc w:val="left"/>
    </w:lvl>
    <w:lvl w:ilvl="3" w:tplc="EBAE1E84">
      <w:numFmt w:val="decimal"/>
      <w:lvlText w:val=""/>
      <w:lvlJc w:val="left"/>
    </w:lvl>
    <w:lvl w:ilvl="4" w:tplc="28940002">
      <w:numFmt w:val="decimal"/>
      <w:lvlText w:val=""/>
      <w:lvlJc w:val="left"/>
    </w:lvl>
    <w:lvl w:ilvl="5" w:tplc="A5B8FA26">
      <w:numFmt w:val="decimal"/>
      <w:lvlText w:val=""/>
      <w:lvlJc w:val="left"/>
    </w:lvl>
    <w:lvl w:ilvl="6" w:tplc="36723710">
      <w:numFmt w:val="decimal"/>
      <w:lvlText w:val=""/>
      <w:lvlJc w:val="left"/>
    </w:lvl>
    <w:lvl w:ilvl="7" w:tplc="EF4864AA">
      <w:numFmt w:val="decimal"/>
      <w:lvlText w:val=""/>
      <w:lvlJc w:val="left"/>
    </w:lvl>
    <w:lvl w:ilvl="8" w:tplc="3C281D2A">
      <w:numFmt w:val="decimal"/>
      <w:lvlText w:val=""/>
      <w:lvlJc w:val="left"/>
    </w:lvl>
  </w:abstractNum>
  <w:abstractNum w:abstractNumId="4">
    <w:nsid w:val="00005AF1"/>
    <w:multiLevelType w:val="hybridMultilevel"/>
    <w:tmpl w:val="236895E0"/>
    <w:lvl w:ilvl="0" w:tplc="37B468B4">
      <w:start w:val="1"/>
      <w:numFmt w:val="bullet"/>
      <w:lvlText w:val=""/>
      <w:lvlJc w:val="left"/>
    </w:lvl>
    <w:lvl w:ilvl="1" w:tplc="3C2494A8">
      <w:numFmt w:val="decimal"/>
      <w:lvlText w:val=""/>
      <w:lvlJc w:val="left"/>
    </w:lvl>
    <w:lvl w:ilvl="2" w:tplc="754C7796">
      <w:numFmt w:val="decimal"/>
      <w:lvlText w:val=""/>
      <w:lvlJc w:val="left"/>
    </w:lvl>
    <w:lvl w:ilvl="3" w:tplc="5A18B05C">
      <w:numFmt w:val="decimal"/>
      <w:lvlText w:val=""/>
      <w:lvlJc w:val="left"/>
    </w:lvl>
    <w:lvl w:ilvl="4" w:tplc="5474455A">
      <w:numFmt w:val="decimal"/>
      <w:lvlText w:val=""/>
      <w:lvlJc w:val="left"/>
    </w:lvl>
    <w:lvl w:ilvl="5" w:tplc="EE56E33A">
      <w:numFmt w:val="decimal"/>
      <w:lvlText w:val=""/>
      <w:lvlJc w:val="left"/>
    </w:lvl>
    <w:lvl w:ilvl="6" w:tplc="CBF892BC">
      <w:numFmt w:val="decimal"/>
      <w:lvlText w:val=""/>
      <w:lvlJc w:val="left"/>
    </w:lvl>
    <w:lvl w:ilvl="7" w:tplc="D5F000E6">
      <w:numFmt w:val="decimal"/>
      <w:lvlText w:val=""/>
      <w:lvlJc w:val="left"/>
    </w:lvl>
    <w:lvl w:ilvl="8" w:tplc="BC246884">
      <w:numFmt w:val="decimal"/>
      <w:lvlText w:val=""/>
      <w:lvlJc w:val="left"/>
    </w:lvl>
  </w:abstractNum>
  <w:abstractNum w:abstractNumId="5">
    <w:nsid w:val="00005F90"/>
    <w:multiLevelType w:val="hybridMultilevel"/>
    <w:tmpl w:val="D6FC085E"/>
    <w:lvl w:ilvl="0" w:tplc="3FFC28A8">
      <w:start w:val="2"/>
      <w:numFmt w:val="decimal"/>
      <w:lvlText w:val="%1."/>
      <w:lvlJc w:val="left"/>
    </w:lvl>
    <w:lvl w:ilvl="1" w:tplc="34A05770">
      <w:numFmt w:val="decimal"/>
      <w:lvlText w:val=""/>
      <w:lvlJc w:val="left"/>
    </w:lvl>
    <w:lvl w:ilvl="2" w:tplc="DFD20B82">
      <w:numFmt w:val="decimal"/>
      <w:lvlText w:val=""/>
      <w:lvlJc w:val="left"/>
    </w:lvl>
    <w:lvl w:ilvl="3" w:tplc="EAE627B4">
      <w:numFmt w:val="decimal"/>
      <w:lvlText w:val=""/>
      <w:lvlJc w:val="left"/>
    </w:lvl>
    <w:lvl w:ilvl="4" w:tplc="8A78A190">
      <w:numFmt w:val="decimal"/>
      <w:lvlText w:val=""/>
      <w:lvlJc w:val="left"/>
    </w:lvl>
    <w:lvl w:ilvl="5" w:tplc="BC50FAE2">
      <w:numFmt w:val="decimal"/>
      <w:lvlText w:val=""/>
      <w:lvlJc w:val="left"/>
    </w:lvl>
    <w:lvl w:ilvl="6" w:tplc="5A2EF478">
      <w:numFmt w:val="decimal"/>
      <w:lvlText w:val=""/>
      <w:lvlJc w:val="left"/>
    </w:lvl>
    <w:lvl w:ilvl="7" w:tplc="615A54FA">
      <w:numFmt w:val="decimal"/>
      <w:lvlText w:val=""/>
      <w:lvlJc w:val="left"/>
    </w:lvl>
    <w:lvl w:ilvl="8" w:tplc="83025EF0">
      <w:numFmt w:val="decimal"/>
      <w:lvlText w:val=""/>
      <w:lvlJc w:val="left"/>
    </w:lvl>
  </w:abstractNum>
  <w:abstractNum w:abstractNumId="6">
    <w:nsid w:val="00006952"/>
    <w:multiLevelType w:val="hybridMultilevel"/>
    <w:tmpl w:val="03AE6BC2"/>
    <w:lvl w:ilvl="0" w:tplc="5B4CC4CE">
      <w:start w:val="1"/>
      <w:numFmt w:val="decimal"/>
      <w:lvlText w:val="%1."/>
      <w:lvlJc w:val="left"/>
    </w:lvl>
    <w:lvl w:ilvl="1" w:tplc="9DD695CC">
      <w:numFmt w:val="decimal"/>
      <w:lvlText w:val=""/>
      <w:lvlJc w:val="left"/>
    </w:lvl>
    <w:lvl w:ilvl="2" w:tplc="1CA8B156">
      <w:numFmt w:val="decimal"/>
      <w:lvlText w:val=""/>
      <w:lvlJc w:val="left"/>
    </w:lvl>
    <w:lvl w:ilvl="3" w:tplc="AC7A4756">
      <w:numFmt w:val="decimal"/>
      <w:lvlText w:val=""/>
      <w:lvlJc w:val="left"/>
    </w:lvl>
    <w:lvl w:ilvl="4" w:tplc="3A786094">
      <w:numFmt w:val="decimal"/>
      <w:lvlText w:val=""/>
      <w:lvlJc w:val="left"/>
    </w:lvl>
    <w:lvl w:ilvl="5" w:tplc="845C42B8">
      <w:numFmt w:val="decimal"/>
      <w:lvlText w:val=""/>
      <w:lvlJc w:val="left"/>
    </w:lvl>
    <w:lvl w:ilvl="6" w:tplc="FBB4D520">
      <w:numFmt w:val="decimal"/>
      <w:lvlText w:val=""/>
      <w:lvlJc w:val="left"/>
    </w:lvl>
    <w:lvl w:ilvl="7" w:tplc="C9600C6E">
      <w:numFmt w:val="decimal"/>
      <w:lvlText w:val=""/>
      <w:lvlJc w:val="left"/>
    </w:lvl>
    <w:lvl w:ilvl="8" w:tplc="4990B16A">
      <w:numFmt w:val="decimal"/>
      <w:lvlText w:val=""/>
      <w:lvlJc w:val="left"/>
    </w:lvl>
  </w:abstractNum>
  <w:abstractNum w:abstractNumId="7">
    <w:nsid w:val="00006DF1"/>
    <w:multiLevelType w:val="hybridMultilevel"/>
    <w:tmpl w:val="B3429F4C"/>
    <w:lvl w:ilvl="0" w:tplc="B28A0B08">
      <w:start w:val="1"/>
      <w:numFmt w:val="bullet"/>
      <w:lvlText w:val=""/>
      <w:lvlJc w:val="left"/>
    </w:lvl>
    <w:lvl w:ilvl="1" w:tplc="7CCAD1FA">
      <w:numFmt w:val="decimal"/>
      <w:lvlText w:val=""/>
      <w:lvlJc w:val="left"/>
    </w:lvl>
    <w:lvl w:ilvl="2" w:tplc="2334F426">
      <w:numFmt w:val="decimal"/>
      <w:lvlText w:val=""/>
      <w:lvlJc w:val="left"/>
    </w:lvl>
    <w:lvl w:ilvl="3" w:tplc="17848D78">
      <w:numFmt w:val="decimal"/>
      <w:lvlText w:val=""/>
      <w:lvlJc w:val="left"/>
    </w:lvl>
    <w:lvl w:ilvl="4" w:tplc="D5EA1B0C">
      <w:numFmt w:val="decimal"/>
      <w:lvlText w:val=""/>
      <w:lvlJc w:val="left"/>
    </w:lvl>
    <w:lvl w:ilvl="5" w:tplc="25465536">
      <w:numFmt w:val="decimal"/>
      <w:lvlText w:val=""/>
      <w:lvlJc w:val="left"/>
    </w:lvl>
    <w:lvl w:ilvl="6" w:tplc="91AE232E">
      <w:numFmt w:val="decimal"/>
      <w:lvlText w:val=""/>
      <w:lvlJc w:val="left"/>
    </w:lvl>
    <w:lvl w:ilvl="7" w:tplc="F2180EC8">
      <w:numFmt w:val="decimal"/>
      <w:lvlText w:val=""/>
      <w:lvlJc w:val="left"/>
    </w:lvl>
    <w:lvl w:ilvl="8" w:tplc="740C63A4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2A5D"/>
    <w:rsid w:val="000B634E"/>
    <w:rsid w:val="000F0376"/>
    <w:rsid w:val="001D2A5D"/>
    <w:rsid w:val="003339E6"/>
    <w:rsid w:val="003441D4"/>
    <w:rsid w:val="00377AD8"/>
    <w:rsid w:val="004522E6"/>
    <w:rsid w:val="005D1DBE"/>
    <w:rsid w:val="009354D1"/>
    <w:rsid w:val="00A67B2B"/>
    <w:rsid w:val="00B30EE0"/>
    <w:rsid w:val="00F27876"/>
    <w:rsid w:val="00F87FB9"/>
    <w:rsid w:val="00FB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354D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D1D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D1DBE"/>
  </w:style>
  <w:style w:type="paragraph" w:styleId="a7">
    <w:name w:val="footer"/>
    <w:basedOn w:val="a"/>
    <w:link w:val="a8"/>
    <w:uiPriority w:val="99"/>
    <w:unhideWhenUsed/>
    <w:rsid w:val="005D1D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D1D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7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928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08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21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59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895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70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63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57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0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52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78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94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72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31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63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77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312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13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286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20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23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0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1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01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076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58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59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2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06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91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54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1158</Words>
  <Characters>6602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6</cp:revision>
  <cp:lastPrinted>2019-03-04T12:09:00Z</cp:lastPrinted>
  <dcterms:created xsi:type="dcterms:W3CDTF">2019-02-14T15:34:00Z</dcterms:created>
  <dcterms:modified xsi:type="dcterms:W3CDTF">2019-04-22T10:47:00Z</dcterms:modified>
</cp:coreProperties>
</file>