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F0" w:rsidRPr="00EB50F0" w:rsidRDefault="00A25ED9" w:rsidP="00A25ED9">
      <w:pPr>
        <w:spacing w:line="276" w:lineRule="auto"/>
        <w:jc w:val="center"/>
        <w:rPr>
          <w:rFonts w:eastAsia="Gabriola"/>
          <w:b/>
          <w:bCs/>
          <w:iCs/>
          <w:sz w:val="24"/>
          <w:szCs w:val="24"/>
        </w:rPr>
      </w:pPr>
      <w:r>
        <w:rPr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1.25pt" o:ole="">
            <v:imagedata r:id="rId9" o:title=""/>
          </v:shape>
          <o:OLEObject Type="Embed" ProgID="AcroExch.Document.DC" ShapeID="_x0000_i1025" DrawAspect="Content" ObjectID="_1617453045" r:id="rId10"/>
        </w:object>
      </w:r>
      <w:bookmarkStart w:id="0" w:name="_GoBack"/>
      <w:bookmarkEnd w:id="0"/>
      <w:r w:rsidRPr="00EB50F0">
        <w:rPr>
          <w:rFonts w:eastAsia="Gabriola"/>
          <w:b/>
          <w:bCs/>
          <w:iCs/>
          <w:sz w:val="24"/>
          <w:szCs w:val="24"/>
        </w:rPr>
        <w:t xml:space="preserve"> </w:t>
      </w:r>
      <w:r w:rsidR="00EB50F0" w:rsidRPr="00EB50F0">
        <w:rPr>
          <w:rFonts w:eastAsia="Gabriola"/>
          <w:b/>
          <w:bCs/>
          <w:iCs/>
          <w:sz w:val="24"/>
          <w:szCs w:val="24"/>
        </w:rPr>
        <w:t>Общие положения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1.1. Настоящее положение о формах получения образования и формах обучения (далее – Положение) регулирует деятельность муниципального автономного дошкольного образовательного учреждения «Детский сад №14 «Юбилейный» (далее – МАДОУ) в области организации образовательной деятельности в различных формах получения дошкольного образования и формах обучения.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1.2. </w:t>
      </w:r>
      <w:proofErr w:type="gramStart"/>
      <w:r w:rsidRPr="00EB50F0">
        <w:rPr>
          <w:rFonts w:eastAsia="Gabriola"/>
          <w:sz w:val="24"/>
          <w:szCs w:val="24"/>
        </w:rPr>
        <w:t>Положение разработано в соответствии с  Федеральным законом от 29 декабря 2012 г. N 273- ФЗ "Об образовании в Российской Федерации", Приказом Министерства образования и науки Российской Федерации (</w:t>
      </w:r>
      <w:proofErr w:type="spellStart"/>
      <w:r w:rsidRPr="00EB50F0">
        <w:rPr>
          <w:rFonts w:eastAsia="Gabriola"/>
          <w:sz w:val="24"/>
          <w:szCs w:val="24"/>
        </w:rPr>
        <w:t>Минобрнауки</w:t>
      </w:r>
      <w:proofErr w:type="spellEnd"/>
      <w:r w:rsidRPr="00EB50F0">
        <w:rPr>
          <w:rFonts w:eastAsia="Gabriola"/>
          <w:sz w:val="24"/>
          <w:szCs w:val="24"/>
        </w:rPr>
        <w:t xml:space="preserve"> России)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Уставом МАДОУ и основной образовательной программой дошкольного образования</w:t>
      </w:r>
      <w:proofErr w:type="gramEnd"/>
      <w:r w:rsidRPr="00EB50F0">
        <w:rPr>
          <w:rFonts w:eastAsia="Gabriola"/>
          <w:sz w:val="24"/>
          <w:szCs w:val="24"/>
        </w:rPr>
        <w:t xml:space="preserve"> (далее – ООП ДО).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1.3. В МАДОУ осуществляется обучение в очной форме с учётом потребностей и возможностей личности воспитанника.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rFonts w:eastAsia="Gabriola"/>
          <w:sz w:val="24"/>
          <w:szCs w:val="24"/>
        </w:rPr>
      </w:pPr>
      <w:r w:rsidRPr="00EB50F0">
        <w:rPr>
          <w:rFonts w:eastAsia="Gabriola"/>
          <w:sz w:val="24"/>
          <w:szCs w:val="24"/>
        </w:rPr>
        <w:t>1.4. Допускается сочетание различных форм получения образования и форм обучения.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</w:p>
    <w:p w:rsidR="00EB50F0" w:rsidRPr="00EB50F0" w:rsidRDefault="00EB50F0" w:rsidP="00EB50F0">
      <w:pPr>
        <w:numPr>
          <w:ilvl w:val="0"/>
          <w:numId w:val="3"/>
        </w:numPr>
        <w:tabs>
          <w:tab w:val="left" w:pos="4800"/>
        </w:tabs>
        <w:spacing w:line="276" w:lineRule="auto"/>
        <w:ind w:hanging="614"/>
        <w:jc w:val="center"/>
        <w:rPr>
          <w:rFonts w:eastAsia="Gabriola"/>
          <w:b/>
          <w:bCs/>
          <w:iCs/>
          <w:sz w:val="24"/>
          <w:szCs w:val="24"/>
        </w:rPr>
      </w:pPr>
      <w:r w:rsidRPr="00EB50F0">
        <w:rPr>
          <w:rFonts w:eastAsia="Gabriola"/>
          <w:b/>
          <w:bCs/>
          <w:iCs/>
          <w:sz w:val="24"/>
          <w:szCs w:val="24"/>
        </w:rPr>
        <w:t>Цели и задачи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2.1 Настоящее Положение разработано с целью </w:t>
      </w:r>
      <w:proofErr w:type="gramStart"/>
      <w:r w:rsidRPr="00EB50F0">
        <w:rPr>
          <w:rFonts w:eastAsia="Gabriola"/>
          <w:sz w:val="24"/>
          <w:szCs w:val="24"/>
        </w:rPr>
        <w:t>обеспечения возможности освоения образовательных программ дошкольного образования</w:t>
      </w:r>
      <w:proofErr w:type="gramEnd"/>
      <w:r w:rsidRPr="00EB50F0">
        <w:rPr>
          <w:rFonts w:eastAsia="Gabriola"/>
          <w:sz w:val="24"/>
          <w:szCs w:val="24"/>
        </w:rPr>
        <w:t xml:space="preserve">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</w:p>
    <w:p w:rsidR="00EB50F0" w:rsidRPr="00EB50F0" w:rsidRDefault="00EB50F0" w:rsidP="00EB50F0">
      <w:pPr>
        <w:numPr>
          <w:ilvl w:val="0"/>
          <w:numId w:val="4"/>
        </w:numPr>
        <w:tabs>
          <w:tab w:val="left" w:pos="1440"/>
        </w:tabs>
        <w:spacing w:line="276" w:lineRule="auto"/>
        <w:ind w:hanging="724"/>
        <w:jc w:val="center"/>
        <w:rPr>
          <w:rFonts w:eastAsia="Gabriola"/>
          <w:b/>
          <w:bCs/>
          <w:iCs/>
          <w:sz w:val="24"/>
          <w:szCs w:val="24"/>
        </w:rPr>
      </w:pPr>
      <w:r w:rsidRPr="00EB50F0">
        <w:rPr>
          <w:rFonts w:eastAsia="Gabriola"/>
          <w:b/>
          <w:bCs/>
          <w:iCs/>
          <w:sz w:val="24"/>
          <w:szCs w:val="24"/>
        </w:rPr>
        <w:t>Общие требования к организации образовательного процесса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3.1 Обучение в различных формах получения дошкольного образования и формах обучения организуется в соответствии с ООП ДО, </w:t>
      </w:r>
      <w:proofErr w:type="gramStart"/>
      <w:r w:rsidRPr="00EB50F0">
        <w:rPr>
          <w:rFonts w:eastAsia="Gabriola"/>
          <w:sz w:val="24"/>
          <w:szCs w:val="24"/>
        </w:rPr>
        <w:t>обеспечивающими</w:t>
      </w:r>
      <w:proofErr w:type="gramEnd"/>
      <w:r w:rsidRPr="00EB50F0">
        <w:rPr>
          <w:rFonts w:eastAsia="Gabriola"/>
          <w:sz w:val="24"/>
          <w:szCs w:val="24"/>
        </w:rPr>
        <w:t xml:space="preserve"> реализацию федерального государственного образовательного стандарта дошкольного образования (далее – ФГОС ДО) с учетом их возрастных и индивидуальных особенностей.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</w:t>
      </w:r>
      <w:r>
        <w:rPr>
          <w:rFonts w:eastAsia="Gabriola"/>
          <w:sz w:val="24"/>
          <w:szCs w:val="24"/>
        </w:rPr>
        <w:t>м Положением, Уставом МАДОУ</w:t>
      </w:r>
      <w:r w:rsidRPr="00EB50F0">
        <w:rPr>
          <w:rFonts w:eastAsia="Gabriola"/>
          <w:sz w:val="24"/>
          <w:szCs w:val="24"/>
        </w:rPr>
        <w:t xml:space="preserve">,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, </w:t>
      </w:r>
      <w:proofErr w:type="gramStart"/>
      <w:r w:rsidRPr="00EB50F0">
        <w:rPr>
          <w:rFonts w:eastAsia="Gabriola"/>
          <w:sz w:val="24"/>
          <w:szCs w:val="24"/>
        </w:rPr>
        <w:t>другими</w:t>
      </w:r>
      <w:proofErr w:type="gramEnd"/>
      <w:r w:rsidRPr="00EB50F0">
        <w:rPr>
          <w:rFonts w:eastAsia="Gabriola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по избранной форме.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3.3. Основанием для организации обучения в различных формах получения дошкольного образования и формах обучения в МАДОУ является заявление родителей (законных представителей) в</w:t>
      </w:r>
      <w:r>
        <w:rPr>
          <w:rFonts w:eastAsia="Gabriola"/>
          <w:sz w:val="24"/>
          <w:szCs w:val="24"/>
        </w:rPr>
        <w:t>оспитанников и приказ заведующего</w:t>
      </w:r>
      <w:r w:rsidRPr="00EB50F0">
        <w:rPr>
          <w:rFonts w:eastAsia="Gabriola"/>
          <w:sz w:val="24"/>
          <w:szCs w:val="24"/>
        </w:rPr>
        <w:t xml:space="preserve"> МАДОУ.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3.4. Воспитанники, осваивающие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 в МАДОУ </w:t>
      </w:r>
      <w:proofErr w:type="gramStart"/>
      <w:r w:rsidRPr="00EB50F0">
        <w:rPr>
          <w:rFonts w:eastAsia="Gabriola"/>
          <w:sz w:val="24"/>
          <w:szCs w:val="24"/>
        </w:rPr>
        <w:t>в</w:t>
      </w:r>
      <w:proofErr w:type="gramEnd"/>
      <w:r w:rsidRPr="00EB50F0">
        <w:rPr>
          <w:rFonts w:eastAsia="Gabriola"/>
          <w:sz w:val="24"/>
          <w:szCs w:val="24"/>
        </w:rPr>
        <w:t xml:space="preserve"> очной форме, зачисляются в контингент воспитанников МАДОУ. Все данные о воспитаннике вносятся в Книгу учёта движения воспитанников и в табель учёта посещаемости воспитанников группы, которую они посещают.</w:t>
      </w:r>
    </w:p>
    <w:p w:rsidR="00443CCD" w:rsidRDefault="00EB50F0" w:rsidP="00443CCD">
      <w:pPr>
        <w:spacing w:line="276" w:lineRule="auto"/>
        <w:ind w:firstLine="904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3.5. Воспитанники, осваивающие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 вне ДОУ </w:t>
      </w:r>
      <w:proofErr w:type="gramStart"/>
      <w:r w:rsidRPr="00EB50F0">
        <w:rPr>
          <w:rFonts w:eastAsia="Gabriola"/>
          <w:sz w:val="24"/>
          <w:szCs w:val="24"/>
        </w:rPr>
        <w:t>в</w:t>
      </w:r>
      <w:proofErr w:type="gramEnd"/>
      <w:r w:rsidRPr="00EB50F0">
        <w:rPr>
          <w:rFonts w:eastAsia="Gabriola"/>
          <w:sz w:val="24"/>
          <w:szCs w:val="24"/>
        </w:rPr>
        <w:t xml:space="preserve"> форме семейного образования (далее - обучающиеся в форме семейного образования) в контингент воспитанников ДОУ не зачисляются.</w:t>
      </w:r>
    </w:p>
    <w:p w:rsidR="00EB50F0" w:rsidRPr="00EB50F0" w:rsidRDefault="00443CCD" w:rsidP="00443C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EB50F0" w:rsidRPr="00EB50F0">
        <w:rPr>
          <w:rFonts w:eastAsia="Gabriola"/>
          <w:sz w:val="24"/>
          <w:szCs w:val="24"/>
        </w:rPr>
        <w:t>3.6.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rFonts w:eastAsia="Gabriola"/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3.7. МАДОУ осуществляет индивидуальный учет результатов освоения воспитанниками ООП ДО, а также хранение в </w:t>
      </w:r>
      <w:proofErr w:type="gramStart"/>
      <w:r w:rsidRPr="00EB50F0">
        <w:rPr>
          <w:rFonts w:eastAsia="Gabriola"/>
          <w:sz w:val="24"/>
          <w:szCs w:val="24"/>
        </w:rPr>
        <w:t>архивах</w:t>
      </w:r>
      <w:proofErr w:type="gramEnd"/>
      <w:r w:rsidRPr="00EB50F0">
        <w:rPr>
          <w:rFonts w:eastAsia="Gabriola"/>
          <w:sz w:val="24"/>
          <w:szCs w:val="24"/>
        </w:rPr>
        <w:t xml:space="preserve"> данных об их результатах на бумажных и (или) электронных носителях.</w:t>
      </w:r>
    </w:p>
    <w:p w:rsidR="00EB50F0" w:rsidRPr="00EB50F0" w:rsidRDefault="00EB50F0" w:rsidP="00EB50F0">
      <w:pPr>
        <w:spacing w:line="276" w:lineRule="auto"/>
        <w:ind w:firstLine="710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3.8. Воспитанники по завершению учебно</w:t>
      </w:r>
      <w:r>
        <w:rPr>
          <w:rFonts w:eastAsia="Gabriola"/>
          <w:sz w:val="24"/>
          <w:szCs w:val="24"/>
        </w:rPr>
        <w:t xml:space="preserve">го года переводятся в следующую </w:t>
      </w:r>
      <w:r w:rsidRPr="00EB50F0">
        <w:rPr>
          <w:rFonts w:eastAsia="Gabriola"/>
          <w:sz w:val="24"/>
          <w:szCs w:val="24"/>
        </w:rPr>
        <w:t>возрастную группу.</w:t>
      </w:r>
    </w:p>
    <w:p w:rsidR="00EB50F0" w:rsidRPr="00EB50F0" w:rsidRDefault="00EB50F0" w:rsidP="00EB50F0">
      <w:pPr>
        <w:spacing w:line="276" w:lineRule="auto"/>
        <w:ind w:firstLine="710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3.9. </w:t>
      </w:r>
      <w:proofErr w:type="gramStart"/>
      <w:r w:rsidRPr="00EB50F0">
        <w:rPr>
          <w:rFonts w:eastAsia="Gabriola"/>
          <w:sz w:val="24"/>
          <w:szCs w:val="24"/>
        </w:rPr>
        <w:t>Обучающиеся в форме семейного образования по завершению учебного года также переводятся в следующую возрастную группу.</w:t>
      </w:r>
      <w:proofErr w:type="gramEnd"/>
    </w:p>
    <w:p w:rsidR="00EB50F0" w:rsidRPr="00EB50F0" w:rsidRDefault="00EB50F0" w:rsidP="00EB50F0">
      <w:pPr>
        <w:spacing w:line="276" w:lineRule="auto"/>
        <w:ind w:firstLine="710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3.10. Освоение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 не сопровождается </w:t>
      </w:r>
      <w:proofErr w:type="gramStart"/>
      <w:r w:rsidRPr="00EB50F0">
        <w:rPr>
          <w:rFonts w:eastAsia="Gabriola"/>
          <w:sz w:val="24"/>
          <w:szCs w:val="24"/>
        </w:rPr>
        <w:t>проведением</w:t>
      </w:r>
      <w:proofErr w:type="gramEnd"/>
      <w:r w:rsidRPr="00EB50F0">
        <w:rPr>
          <w:rFonts w:eastAsia="Gabriola"/>
          <w:sz w:val="24"/>
          <w:szCs w:val="24"/>
        </w:rPr>
        <w:t xml:space="preserve"> промежуточной аттестации и итоговой аттестации воспитанников.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</w:p>
    <w:p w:rsidR="00EB50F0" w:rsidRPr="00EB50F0" w:rsidRDefault="00EB50F0" w:rsidP="00EB50F0">
      <w:pPr>
        <w:spacing w:line="276" w:lineRule="auto"/>
        <w:jc w:val="right"/>
        <w:rPr>
          <w:rFonts w:eastAsia="Gabriola"/>
          <w:b/>
          <w:bCs/>
          <w:sz w:val="24"/>
          <w:szCs w:val="24"/>
        </w:rPr>
      </w:pPr>
      <w:r w:rsidRPr="00EB50F0">
        <w:rPr>
          <w:rFonts w:eastAsia="Gabriola"/>
          <w:b/>
          <w:bCs/>
          <w:sz w:val="24"/>
          <w:szCs w:val="24"/>
        </w:rPr>
        <w:t xml:space="preserve">IV.   Организация получения дошкольного образования в очной форме обучения </w:t>
      </w:r>
    </w:p>
    <w:p w:rsidR="00EB50F0" w:rsidRPr="00EB50F0" w:rsidRDefault="00EB50F0" w:rsidP="00EB50F0">
      <w:pPr>
        <w:spacing w:line="276" w:lineRule="auto"/>
        <w:jc w:val="right"/>
        <w:rPr>
          <w:rFonts w:eastAsia="Gabriola"/>
          <w:b/>
          <w:bCs/>
          <w:sz w:val="24"/>
          <w:szCs w:val="24"/>
        </w:rPr>
      </w:pPr>
    </w:p>
    <w:p w:rsidR="00EB50F0" w:rsidRPr="00EB50F0" w:rsidRDefault="00EB50F0" w:rsidP="00EB50F0">
      <w:pPr>
        <w:spacing w:line="276" w:lineRule="auto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             4.1. Получение дошкольного образования в очной форме обучения предполагает </w:t>
      </w:r>
      <w:r>
        <w:rPr>
          <w:rFonts w:eastAsia="Gabriola"/>
          <w:sz w:val="24"/>
          <w:szCs w:val="24"/>
        </w:rPr>
        <w:t>посещен</w:t>
      </w:r>
      <w:r w:rsidR="00443CCD">
        <w:rPr>
          <w:rFonts w:eastAsia="Gabriola"/>
          <w:sz w:val="24"/>
          <w:szCs w:val="24"/>
        </w:rPr>
        <w:t>ие   воспитанников   организованной</w:t>
      </w:r>
      <w:r w:rsidRPr="00EB50F0">
        <w:rPr>
          <w:rFonts w:eastAsia="Gabriola"/>
          <w:sz w:val="24"/>
          <w:szCs w:val="24"/>
        </w:rPr>
        <w:t xml:space="preserve">   образовательной   деятельности   по образовательным областям, организуемых МАДОУ в соответствии с учебным планом и</w:t>
      </w:r>
    </w:p>
    <w:p w:rsidR="00EB50F0" w:rsidRPr="00EB50F0" w:rsidRDefault="00EB50F0" w:rsidP="00EB50F0">
      <w:pPr>
        <w:spacing w:line="276" w:lineRule="auto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ООП ДО.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4.2. Воспитанникам, осваивающим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 </w:t>
      </w:r>
      <w:proofErr w:type="gramStart"/>
      <w:r w:rsidRPr="00EB50F0">
        <w:rPr>
          <w:rFonts w:eastAsia="Gabriola"/>
          <w:sz w:val="24"/>
          <w:szCs w:val="24"/>
        </w:rPr>
        <w:t>в</w:t>
      </w:r>
      <w:proofErr w:type="gramEnd"/>
      <w:r w:rsidRPr="00EB50F0">
        <w:rPr>
          <w:rFonts w:eastAsia="Gabriola"/>
          <w:sz w:val="24"/>
          <w:szCs w:val="24"/>
        </w:rPr>
        <w:t xml:space="preserve"> очной форме обучения, предоставляются на время обучения бесплатно учебные пособия, детская литература, игрушки, имеющаяся в МАДОУ.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4.3. Основной формой организации образовательного процесса в очной форме обучения является занятие – непрерывная образовательная деятельность (</w:t>
      </w:r>
      <w:r>
        <w:rPr>
          <w:rFonts w:eastAsia="Gabriola"/>
          <w:sz w:val="24"/>
          <w:szCs w:val="24"/>
        </w:rPr>
        <w:t xml:space="preserve">далее - </w:t>
      </w:r>
      <w:r w:rsidRPr="00EB50F0">
        <w:rPr>
          <w:rFonts w:eastAsia="Gabriola"/>
          <w:sz w:val="24"/>
          <w:szCs w:val="24"/>
        </w:rPr>
        <w:t>НОД).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4.4. Организация образовательного процесса в очной форме обучения регламентируется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 и расписанием НОД.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4.5. При реализации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 может проводиться </w:t>
      </w:r>
      <w:proofErr w:type="gramStart"/>
      <w:r w:rsidRPr="00EB50F0">
        <w:rPr>
          <w:rFonts w:eastAsia="Gabriola"/>
          <w:sz w:val="24"/>
          <w:szCs w:val="24"/>
        </w:rPr>
        <w:t>оценка</w:t>
      </w:r>
      <w:proofErr w:type="gramEnd"/>
      <w:r w:rsidRPr="00EB50F0">
        <w:rPr>
          <w:rFonts w:eastAsia="Gabriola"/>
          <w:sz w:val="24"/>
          <w:szCs w:val="24"/>
        </w:rPr>
        <w:t xml:space="preserve">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4.7. Дошкольное образование детей с ограниченными возможностями здоровья (далее – ОВЗ) может быть организовано совместно с другими детьми.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4.8. При получении дошкольного образования воспитанникам с ОВЗ предоставляются бесплатно специальные учебники и учебные пособия, иная учебная литература, проведение групповых и индивидуальных коррекционных занятий.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4.10. Воспитанники переводятся на </w:t>
      </w:r>
      <w:proofErr w:type="gramStart"/>
      <w:r w:rsidRPr="00EB50F0">
        <w:rPr>
          <w:rFonts w:eastAsia="Gabriola"/>
          <w:sz w:val="24"/>
          <w:szCs w:val="24"/>
        </w:rPr>
        <w:t>обучение</w:t>
      </w:r>
      <w:proofErr w:type="gramEnd"/>
      <w:r w:rsidRPr="00EB50F0">
        <w:rPr>
          <w:rFonts w:eastAsia="Gabriola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воспитанников.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</w:p>
    <w:p w:rsidR="00EB50F0" w:rsidRPr="00EB50F0" w:rsidRDefault="00EB50F0" w:rsidP="00EB50F0">
      <w:pPr>
        <w:numPr>
          <w:ilvl w:val="0"/>
          <w:numId w:val="5"/>
        </w:numPr>
        <w:tabs>
          <w:tab w:val="left" w:pos="2340"/>
        </w:tabs>
        <w:spacing w:line="276" w:lineRule="auto"/>
        <w:ind w:hanging="568"/>
        <w:jc w:val="center"/>
        <w:rPr>
          <w:rFonts w:eastAsia="Gabriola"/>
          <w:b/>
          <w:bCs/>
          <w:sz w:val="24"/>
          <w:szCs w:val="24"/>
        </w:rPr>
      </w:pPr>
      <w:r w:rsidRPr="00EB50F0">
        <w:rPr>
          <w:rFonts w:eastAsia="Gabriola"/>
          <w:b/>
          <w:bCs/>
          <w:sz w:val="24"/>
          <w:szCs w:val="24"/>
        </w:rPr>
        <w:t xml:space="preserve">Порядок организации </w:t>
      </w:r>
      <w:r w:rsidR="00443CCD">
        <w:rPr>
          <w:rFonts w:eastAsia="Gabriola"/>
          <w:b/>
          <w:bCs/>
          <w:sz w:val="24"/>
          <w:szCs w:val="24"/>
        </w:rPr>
        <w:t xml:space="preserve">обучения на дому 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5.1. Для воспитанников, нуждающихся в длительном лечении, детей-инвалидов, которые по состоянию здоровья не могут посещать МАДОУ, обучение по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 организуется на дому или в медицинских организациях.</w:t>
      </w:r>
    </w:p>
    <w:p w:rsidR="00EB50F0" w:rsidRPr="00EB50F0" w:rsidRDefault="00443CCD" w:rsidP="00443C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50F0" w:rsidRPr="00EB50F0">
        <w:rPr>
          <w:rFonts w:eastAsia="Gabriola"/>
          <w:sz w:val="24"/>
          <w:szCs w:val="24"/>
        </w:rPr>
        <w:t xml:space="preserve">5.2. Для организации обучения по ООП </w:t>
      </w:r>
      <w:proofErr w:type="gramStart"/>
      <w:r w:rsidR="00EB50F0" w:rsidRPr="00EB50F0">
        <w:rPr>
          <w:rFonts w:eastAsia="Gabriola"/>
          <w:sz w:val="24"/>
          <w:szCs w:val="24"/>
        </w:rPr>
        <w:t>ДО</w:t>
      </w:r>
      <w:proofErr w:type="gramEnd"/>
      <w:r w:rsidR="00EB50F0" w:rsidRPr="00EB50F0">
        <w:rPr>
          <w:rFonts w:eastAsia="Gabriola"/>
          <w:sz w:val="24"/>
          <w:szCs w:val="24"/>
        </w:rPr>
        <w:t xml:space="preserve"> </w:t>
      </w:r>
      <w:proofErr w:type="gramStart"/>
      <w:r w:rsidR="00EB50F0" w:rsidRPr="00EB50F0">
        <w:rPr>
          <w:rFonts w:eastAsia="Gabriola"/>
          <w:sz w:val="24"/>
          <w:szCs w:val="24"/>
        </w:rPr>
        <w:t>на</w:t>
      </w:r>
      <w:proofErr w:type="gramEnd"/>
      <w:r w:rsidR="00EB50F0" w:rsidRPr="00EB50F0">
        <w:rPr>
          <w:rFonts w:eastAsia="Gabriola"/>
          <w:sz w:val="24"/>
          <w:szCs w:val="24"/>
        </w:rPr>
        <w:t xml:space="preserve"> дому родители (законные представители) воспитанника письменно обращаются в МАДОУ и предоставляют медицинское заключение.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lastRenderedPageBreak/>
        <w:t>5.3. Заведующей ДОУ в течение 3 рабочих дней со дня подачи заявления и заключения договора об образовании издается приказ, об организации обучения по основным общеобразовательным или адаптированным программам дошкольного образования.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5.4. Организация обучения по основным общеобразовательным или адаптированным программам дошкольного образования регламентируется расписанием НОД воспитанника, режимом дня в соответствии с индивидуальной программой реабилитации ребёнка – инвалида.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5.5. Расписание НОД воспитанника разрабатывается ДОУ с учетом индивидуальных особенностей ребенка, в соответствии с санитарно -</w:t>
      </w:r>
      <w:r w:rsidR="00443CCD">
        <w:rPr>
          <w:rFonts w:eastAsia="Gabriola"/>
          <w:sz w:val="24"/>
          <w:szCs w:val="24"/>
        </w:rPr>
        <w:t xml:space="preserve"> </w:t>
      </w:r>
      <w:r w:rsidRPr="00EB50F0">
        <w:rPr>
          <w:rFonts w:eastAsia="Gabriola"/>
          <w:sz w:val="24"/>
          <w:szCs w:val="24"/>
        </w:rPr>
        <w:t>гигиеническими требованиями, медицинскими рекомендациями при их наличии и согласовывается с родителями (законными представителями).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5.8. Порядок регламентации и оформление отношений МАДОУ и родителей (законных представителей) воспитанников, нуждаются в длительном лечении, а также детей-инвалидов в части организации </w:t>
      </w:r>
      <w:proofErr w:type="gramStart"/>
      <w:r w:rsidRPr="00EB50F0">
        <w:rPr>
          <w:rFonts w:eastAsia="Gabriola"/>
          <w:sz w:val="24"/>
          <w:szCs w:val="24"/>
        </w:rPr>
        <w:t>обучения по</w:t>
      </w:r>
      <w:proofErr w:type="gramEnd"/>
      <w:r w:rsidRPr="00EB50F0">
        <w:rPr>
          <w:rFonts w:eastAsia="Gabriola"/>
          <w:sz w:val="24"/>
          <w:szCs w:val="24"/>
        </w:rPr>
        <w:t xml:space="preserve"> образовательным программам дошкольного образования на дому и определяется локальным нормативным актом ДОУ в соответствии с нормативным правовым актом уполномоченного органа государственной власти.</w:t>
      </w:r>
    </w:p>
    <w:p w:rsidR="00443CCD" w:rsidRDefault="00443CCD" w:rsidP="00EB50F0">
      <w:pPr>
        <w:tabs>
          <w:tab w:val="left" w:pos="340"/>
        </w:tabs>
        <w:spacing w:line="276" w:lineRule="auto"/>
        <w:jc w:val="center"/>
        <w:rPr>
          <w:rFonts w:eastAsia="Gabriola"/>
          <w:b/>
          <w:bCs/>
          <w:sz w:val="24"/>
          <w:szCs w:val="24"/>
        </w:rPr>
      </w:pPr>
    </w:p>
    <w:p w:rsidR="00EB50F0" w:rsidRPr="00EB50F0" w:rsidRDefault="00EB50F0" w:rsidP="00EB50F0">
      <w:pPr>
        <w:tabs>
          <w:tab w:val="left" w:pos="340"/>
        </w:tabs>
        <w:spacing w:line="276" w:lineRule="auto"/>
        <w:jc w:val="center"/>
        <w:rPr>
          <w:sz w:val="24"/>
          <w:szCs w:val="24"/>
        </w:rPr>
      </w:pPr>
      <w:r w:rsidRPr="00EB50F0">
        <w:rPr>
          <w:rFonts w:eastAsia="Gabriola"/>
          <w:b/>
          <w:bCs/>
          <w:sz w:val="24"/>
          <w:szCs w:val="24"/>
        </w:rPr>
        <w:t>VI.</w:t>
      </w:r>
      <w:r w:rsidRPr="00EB50F0">
        <w:rPr>
          <w:rFonts w:eastAsia="Gabriola"/>
          <w:b/>
          <w:bCs/>
          <w:sz w:val="24"/>
          <w:szCs w:val="24"/>
        </w:rPr>
        <w:tab/>
        <w:t>Права и обязанности участников образовательного процесса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6.1. МАДОУ создает условия для реализации гражданами гарантированного государством права на получение дошкольного образования.</w:t>
      </w:r>
    </w:p>
    <w:p w:rsidR="00EB50F0" w:rsidRPr="00EB50F0" w:rsidRDefault="00443CCD" w:rsidP="00EB50F0">
      <w:pPr>
        <w:spacing w:line="276" w:lineRule="auto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        </w:t>
      </w:r>
      <w:r w:rsidR="00EB50F0" w:rsidRPr="00EB50F0">
        <w:rPr>
          <w:rFonts w:eastAsia="Gabriola"/>
          <w:sz w:val="24"/>
          <w:szCs w:val="24"/>
        </w:rPr>
        <w:t>6.2. МАДОУ обязан: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6.2.1. обеспечивать реализацию в полном объеме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, </w:t>
      </w:r>
      <w:proofErr w:type="gramStart"/>
      <w:r w:rsidRPr="00EB50F0">
        <w:rPr>
          <w:rFonts w:eastAsia="Gabriola"/>
          <w:sz w:val="24"/>
          <w:szCs w:val="24"/>
        </w:rPr>
        <w:t>соответствие</w:t>
      </w:r>
      <w:proofErr w:type="gramEnd"/>
      <w:r w:rsidRPr="00EB50F0">
        <w:rPr>
          <w:rFonts w:eastAsia="Gabriola"/>
          <w:sz w:val="24"/>
          <w:szCs w:val="24"/>
        </w:rPr>
        <w:t xml:space="preserve"> качества подготовки воспитанников установленным требованиям ФГОС ДО,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6.2.2.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ДОУ;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6.2.3. соблюдать права и свободы воспитанников, родителей (законных представителей) воспитанников, работников ДОУ.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6.2.4. осуществлять индивидуальный учет результатов освоения воспитанниками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, а также </w:t>
      </w:r>
      <w:proofErr w:type="gramStart"/>
      <w:r w:rsidRPr="00EB50F0">
        <w:rPr>
          <w:rFonts w:eastAsia="Gabriola"/>
          <w:sz w:val="24"/>
          <w:szCs w:val="24"/>
        </w:rPr>
        <w:t>хранение</w:t>
      </w:r>
      <w:proofErr w:type="gramEnd"/>
      <w:r w:rsidRPr="00EB50F0">
        <w:rPr>
          <w:rFonts w:eastAsia="Gabriola"/>
          <w:sz w:val="24"/>
          <w:szCs w:val="24"/>
        </w:rPr>
        <w:t xml:space="preserve"> в архивах информации об этих результатах на бумажных и (или) электронных носителях независимо от формы получения образования и формы обучения.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            6.3. МАДОУ имеет право: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6.3.1 самостоятельно разрабатывать и утверждать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 </w:t>
      </w:r>
      <w:proofErr w:type="gramStart"/>
      <w:r w:rsidRPr="00EB50F0">
        <w:rPr>
          <w:rFonts w:eastAsia="Gabriola"/>
          <w:sz w:val="24"/>
          <w:szCs w:val="24"/>
        </w:rPr>
        <w:t>в</w:t>
      </w:r>
      <w:proofErr w:type="gramEnd"/>
      <w:r w:rsidRPr="00EB50F0">
        <w:rPr>
          <w:rFonts w:eastAsia="Gabriola"/>
          <w:sz w:val="24"/>
          <w:szCs w:val="24"/>
        </w:rPr>
        <w:t xml:space="preserve"> соответствии с ФГОС ДО и с учётом соответствующей примерной образовательной программы дошкольного образования.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6.2.2. на свободу выбора и использования педагогически обоснованных форм, средств, методов обучения и воспитания;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6.3.3. на выбор учебных пособий, материалов и иных средств обучения и воспитания в соответствии с ООП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 xml:space="preserve"> и в порядке, установленном законодательством об образовании;</w:t>
      </w:r>
    </w:p>
    <w:p w:rsidR="00EB50F0" w:rsidRPr="00EB50F0" w:rsidRDefault="00443CCD" w:rsidP="00443CC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50F0" w:rsidRPr="00EB50F0">
        <w:rPr>
          <w:rFonts w:eastAsia="Gabriola"/>
          <w:sz w:val="24"/>
          <w:szCs w:val="24"/>
        </w:rPr>
        <w:t>6.3.4. на проведение педагогической диагностики с целью оценки индивидуального развития воспитанников;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lastRenderedPageBreak/>
        <w:t>6.3.5. на проведение психологической диагностики с согласия родителей (законных представителей) воспитанников.</w:t>
      </w:r>
    </w:p>
    <w:p w:rsidR="00EB50F0" w:rsidRPr="00EB50F0" w:rsidRDefault="00EB50F0" w:rsidP="00EB50F0">
      <w:pPr>
        <w:spacing w:line="276" w:lineRule="auto"/>
        <w:rPr>
          <w:rFonts w:eastAsia="Gabriola"/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            6.4. Воспитанники МАДОУ имеют право </w:t>
      </w:r>
      <w:proofErr w:type="gramStart"/>
      <w:r w:rsidRPr="00EB50F0">
        <w:rPr>
          <w:rFonts w:eastAsia="Gabriola"/>
          <w:sz w:val="24"/>
          <w:szCs w:val="24"/>
        </w:rPr>
        <w:t>на</w:t>
      </w:r>
      <w:proofErr w:type="gramEnd"/>
      <w:r w:rsidRPr="00EB50F0">
        <w:rPr>
          <w:rFonts w:eastAsia="Gabriola"/>
          <w:sz w:val="24"/>
          <w:szCs w:val="24"/>
        </w:rPr>
        <w:t>: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6.4.1. предоставление условий для обучения с учетом особенностей психофизического развития и состояния здоровья воспитанников;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  <w:r w:rsidRPr="00EB50F0">
        <w:rPr>
          <w:sz w:val="24"/>
          <w:szCs w:val="24"/>
        </w:rPr>
        <w:t xml:space="preserve">            </w:t>
      </w:r>
      <w:r w:rsidRPr="00EB50F0">
        <w:rPr>
          <w:rFonts w:eastAsia="Gabriola"/>
          <w:sz w:val="24"/>
          <w:szCs w:val="24"/>
        </w:rPr>
        <w:t>6.5.2. получение присмотра и ухода;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            6.5.3. выбор занятий по интересам, игровую деятельность;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 xml:space="preserve">6.5.4. бесплатное пользование игрушками, играми, учебными пособиями, средствами обучения и воспитания в пределах ФГОС </w:t>
      </w:r>
      <w:proofErr w:type="gramStart"/>
      <w:r w:rsidRPr="00EB50F0">
        <w:rPr>
          <w:rFonts w:eastAsia="Gabriola"/>
          <w:sz w:val="24"/>
          <w:szCs w:val="24"/>
        </w:rPr>
        <w:t>ДО</w:t>
      </w:r>
      <w:proofErr w:type="gramEnd"/>
      <w:r w:rsidRPr="00EB50F0">
        <w:rPr>
          <w:rFonts w:eastAsia="Gabriola"/>
          <w:sz w:val="24"/>
          <w:szCs w:val="24"/>
        </w:rPr>
        <w:t>, информационными ресурсами, образовательной базой МАДОУ;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6.5.5.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6.5.6. свободу совести, информации, свободное выражение собственных взглядов и убеждений;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6.5.7. перевод на другую форму обучения и форме получения образования в порядке, установленном законодательством об образовании;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6.5.8. перевод в другое ДОУ, реализующее образовательную программу дошкольного образования, в случае прекращения деятельности ДОУ,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B50F0" w:rsidRPr="00EB50F0" w:rsidRDefault="00EB50F0" w:rsidP="00443CCD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6.5.9. пользование в установленном порядке лечебно-оздоровительной инфраструктурой, объектами культуры и объектами спорта ДОУ.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6.5.10. развитие своих творческих способностей и интересов, включая участие в конкурсах, выставках, смотрах, физкультурных и спортивных мероприятиях.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6.6. Родители (законные представители) воспитанников имеют право:</w:t>
      </w:r>
    </w:p>
    <w:p w:rsidR="00EB50F0" w:rsidRPr="00EB50F0" w:rsidRDefault="00EB50F0" w:rsidP="00EB50F0">
      <w:pPr>
        <w:spacing w:line="276" w:lineRule="auto"/>
        <w:ind w:firstLine="710"/>
        <w:jc w:val="both"/>
        <w:rPr>
          <w:sz w:val="24"/>
          <w:szCs w:val="24"/>
        </w:rPr>
      </w:pPr>
      <w:r w:rsidRPr="00EB50F0">
        <w:rPr>
          <w:rFonts w:eastAsia="Gabriola"/>
          <w:sz w:val="24"/>
          <w:szCs w:val="24"/>
        </w:rPr>
        <w:t>6.6.1. 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предлагаемого МАДОУ;</w:t>
      </w:r>
    </w:p>
    <w:p w:rsidR="00EB50F0" w:rsidRPr="00EB50F0" w:rsidRDefault="00443CCD" w:rsidP="00EB50F0">
      <w:pPr>
        <w:spacing w:line="276" w:lineRule="auto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       </w:t>
      </w:r>
      <w:r w:rsidR="00EB50F0" w:rsidRPr="00EB50F0">
        <w:rPr>
          <w:rFonts w:eastAsia="Gabriola"/>
          <w:sz w:val="24"/>
          <w:szCs w:val="24"/>
        </w:rPr>
        <w:t>6.6.2. знакомиться с содержанием образования, используемыми методами обучения</w:t>
      </w:r>
    </w:p>
    <w:p w:rsidR="00EB50F0" w:rsidRPr="00443CCD" w:rsidRDefault="00EB50F0" w:rsidP="00EB50F0">
      <w:pPr>
        <w:numPr>
          <w:ilvl w:val="0"/>
          <w:numId w:val="6"/>
        </w:numPr>
        <w:tabs>
          <w:tab w:val="left" w:pos="199"/>
        </w:tabs>
        <w:spacing w:line="276" w:lineRule="auto"/>
        <w:ind w:firstLine="2"/>
        <w:rPr>
          <w:rFonts w:eastAsia="Gabriola"/>
          <w:sz w:val="24"/>
          <w:szCs w:val="24"/>
        </w:rPr>
      </w:pPr>
      <w:r w:rsidRPr="00EB50F0">
        <w:rPr>
          <w:rFonts w:eastAsia="Gabriola"/>
          <w:sz w:val="24"/>
          <w:szCs w:val="24"/>
        </w:rPr>
        <w:t>воспитания, образовательными технологиями, а также с результатами освоения ООП ДО своих детей независимо от формы обучения.</w:t>
      </w:r>
    </w:p>
    <w:p w:rsidR="00EB50F0" w:rsidRPr="00EB50F0" w:rsidRDefault="00443CCD" w:rsidP="00EB50F0">
      <w:pPr>
        <w:spacing w:line="276" w:lineRule="auto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      </w:t>
      </w:r>
      <w:r w:rsidR="00EB50F0" w:rsidRPr="00EB50F0">
        <w:rPr>
          <w:rFonts w:eastAsia="Gabriola"/>
          <w:sz w:val="24"/>
          <w:szCs w:val="24"/>
        </w:rPr>
        <w:t>6.7. Родители (законные представители) воспитанников обязаны:</w:t>
      </w:r>
    </w:p>
    <w:p w:rsidR="00EB50F0" w:rsidRPr="00EB50F0" w:rsidRDefault="00443CCD" w:rsidP="00443CCD">
      <w:pPr>
        <w:spacing w:line="276" w:lineRule="auto"/>
        <w:jc w:val="both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     </w:t>
      </w:r>
      <w:r w:rsidR="00EB50F0" w:rsidRPr="00EB50F0">
        <w:rPr>
          <w:rFonts w:eastAsia="Gabriola"/>
          <w:sz w:val="24"/>
          <w:szCs w:val="24"/>
        </w:rPr>
        <w:t>6.7.1. соблюдать правила внутреннего распорядка ДОУ, требования локальных нормативных актов ДОУ, которые устанавливают режим занятий воспитанников, порядок регламентации образовательных отношений между ДОУ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МАДОУ и родителями (законными представителями) воспитанников;</w:t>
      </w:r>
    </w:p>
    <w:p w:rsidR="00EB50F0" w:rsidRPr="00EB50F0" w:rsidRDefault="00443CCD" w:rsidP="00EB50F0">
      <w:pPr>
        <w:spacing w:line="276" w:lineRule="auto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    </w:t>
      </w:r>
      <w:r w:rsidR="00EB50F0" w:rsidRPr="00EB50F0">
        <w:rPr>
          <w:rFonts w:eastAsia="Gabriola"/>
          <w:sz w:val="24"/>
          <w:szCs w:val="24"/>
        </w:rPr>
        <w:t>6.7.2. уважать честь и достоинство воспитанников и работников МАДОУ.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</w:p>
    <w:p w:rsidR="00EB50F0" w:rsidRPr="00EB50F0" w:rsidRDefault="00EB50F0" w:rsidP="00EB50F0">
      <w:pPr>
        <w:tabs>
          <w:tab w:val="left" w:pos="340"/>
        </w:tabs>
        <w:spacing w:line="276" w:lineRule="auto"/>
        <w:jc w:val="center"/>
        <w:rPr>
          <w:sz w:val="24"/>
          <w:szCs w:val="24"/>
        </w:rPr>
      </w:pPr>
      <w:r w:rsidRPr="00EB50F0">
        <w:rPr>
          <w:rFonts w:eastAsia="Gabriola"/>
          <w:b/>
          <w:bCs/>
          <w:sz w:val="24"/>
          <w:szCs w:val="24"/>
        </w:rPr>
        <w:t>VII.</w:t>
      </w:r>
      <w:r w:rsidRPr="00EB50F0">
        <w:rPr>
          <w:rFonts w:eastAsia="Gabriola"/>
          <w:b/>
          <w:bCs/>
          <w:sz w:val="24"/>
          <w:szCs w:val="24"/>
        </w:rPr>
        <w:tab/>
        <w:t>Заключительные положения</w:t>
      </w:r>
    </w:p>
    <w:p w:rsidR="00EB50F0" w:rsidRPr="00EB50F0" w:rsidRDefault="00443CCD" w:rsidP="00EB50F0">
      <w:pPr>
        <w:spacing w:line="276" w:lineRule="auto"/>
        <w:ind w:firstLine="710"/>
        <w:rPr>
          <w:sz w:val="24"/>
          <w:szCs w:val="24"/>
        </w:rPr>
        <w:sectPr w:rsidR="00EB50F0" w:rsidRPr="00EB50F0" w:rsidSect="00EB50F0">
          <w:footerReference w:type="default" r:id="rId11"/>
          <w:type w:val="continuous"/>
          <w:pgSz w:w="11900" w:h="16840"/>
          <w:pgMar w:top="1122" w:right="700" w:bottom="1440" w:left="1440" w:header="0" w:footer="0" w:gutter="0"/>
          <w:cols w:space="720" w:equalWidth="0">
            <w:col w:w="9760"/>
          </w:cols>
        </w:sectPr>
      </w:pPr>
      <w:r>
        <w:rPr>
          <w:rFonts w:eastAsia="Gabriola"/>
          <w:sz w:val="24"/>
          <w:szCs w:val="24"/>
        </w:rPr>
        <w:t>7</w:t>
      </w:r>
      <w:r w:rsidR="00EB50F0" w:rsidRPr="00EB50F0">
        <w:rPr>
          <w:rFonts w:eastAsia="Gabriola"/>
          <w:sz w:val="24"/>
          <w:szCs w:val="24"/>
        </w:rPr>
        <w:t>.1. Настоящее Положение действует до принятия иных нормативных документов, которые являются основанием для призн</w:t>
      </w:r>
      <w:r>
        <w:rPr>
          <w:rFonts w:eastAsia="Gabriola"/>
          <w:sz w:val="24"/>
          <w:szCs w:val="24"/>
        </w:rPr>
        <w:t>ания утратившим силу настоящего.</w:t>
      </w:r>
    </w:p>
    <w:p w:rsidR="00EB50F0" w:rsidRPr="00EB50F0" w:rsidRDefault="00EB50F0" w:rsidP="00EB50F0">
      <w:pPr>
        <w:spacing w:line="276" w:lineRule="auto"/>
        <w:rPr>
          <w:sz w:val="24"/>
          <w:szCs w:val="24"/>
        </w:rPr>
      </w:pPr>
    </w:p>
    <w:p w:rsidR="00197B36" w:rsidRPr="00EB50F0" w:rsidRDefault="00197B36" w:rsidP="00EB50F0">
      <w:pPr>
        <w:spacing w:line="276" w:lineRule="auto"/>
        <w:rPr>
          <w:sz w:val="24"/>
          <w:szCs w:val="24"/>
        </w:rPr>
      </w:pPr>
    </w:p>
    <w:p w:rsidR="00197B36" w:rsidRPr="00EB50F0" w:rsidRDefault="00197B36" w:rsidP="00EB50F0">
      <w:pPr>
        <w:spacing w:line="276" w:lineRule="auto"/>
        <w:rPr>
          <w:sz w:val="24"/>
          <w:szCs w:val="24"/>
        </w:rPr>
      </w:pPr>
    </w:p>
    <w:p w:rsidR="00197B36" w:rsidRPr="00EB50F0" w:rsidRDefault="00197B36" w:rsidP="00EB50F0">
      <w:pPr>
        <w:spacing w:line="276" w:lineRule="auto"/>
        <w:rPr>
          <w:sz w:val="24"/>
          <w:szCs w:val="24"/>
        </w:rPr>
      </w:pPr>
    </w:p>
    <w:p w:rsidR="00197B36" w:rsidRPr="00EB50F0" w:rsidRDefault="00197B36" w:rsidP="00EB50F0">
      <w:pPr>
        <w:spacing w:line="276" w:lineRule="auto"/>
        <w:rPr>
          <w:sz w:val="24"/>
          <w:szCs w:val="24"/>
        </w:rPr>
      </w:pPr>
    </w:p>
    <w:p w:rsidR="00197B36" w:rsidRPr="00EB50F0" w:rsidRDefault="00197B36" w:rsidP="00EB50F0">
      <w:pPr>
        <w:spacing w:line="276" w:lineRule="auto"/>
        <w:rPr>
          <w:sz w:val="24"/>
          <w:szCs w:val="24"/>
        </w:rPr>
      </w:pPr>
    </w:p>
    <w:p w:rsidR="00197B36" w:rsidRPr="00EB50F0" w:rsidRDefault="00197B36" w:rsidP="00EB50F0">
      <w:pPr>
        <w:spacing w:line="276" w:lineRule="auto"/>
        <w:rPr>
          <w:sz w:val="24"/>
          <w:szCs w:val="24"/>
        </w:rPr>
      </w:pPr>
    </w:p>
    <w:p w:rsidR="008153A3" w:rsidRPr="00EB50F0" w:rsidRDefault="008153A3" w:rsidP="00EB50F0">
      <w:pPr>
        <w:spacing w:line="276" w:lineRule="auto"/>
        <w:rPr>
          <w:sz w:val="24"/>
          <w:szCs w:val="24"/>
        </w:rPr>
      </w:pPr>
    </w:p>
    <w:sectPr w:rsidR="008153A3" w:rsidRPr="00EB50F0" w:rsidSect="00197B36">
      <w:pgSz w:w="11900" w:h="16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38" w:rsidRDefault="00A50838" w:rsidP="00443CCD">
      <w:r>
        <w:separator/>
      </w:r>
    </w:p>
  </w:endnote>
  <w:endnote w:type="continuationSeparator" w:id="0">
    <w:p w:rsidR="00A50838" w:rsidRDefault="00A50838" w:rsidP="0044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474"/>
      <w:docPartObj>
        <w:docPartGallery w:val="Page Numbers (Bottom of Page)"/>
        <w:docPartUnique/>
      </w:docPartObj>
    </w:sdtPr>
    <w:sdtEndPr/>
    <w:sdtContent>
      <w:p w:rsidR="00443CCD" w:rsidRDefault="00A5083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CCD" w:rsidRDefault="00443C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38" w:rsidRDefault="00A50838" w:rsidP="00443CCD">
      <w:r>
        <w:separator/>
      </w:r>
    </w:p>
  </w:footnote>
  <w:footnote w:type="continuationSeparator" w:id="0">
    <w:p w:rsidR="00A50838" w:rsidRDefault="00A50838" w:rsidP="0044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4E83076"/>
    <w:lvl w:ilvl="0" w:tplc="658053AC">
      <w:start w:val="22"/>
      <w:numFmt w:val="upperLetter"/>
      <w:lvlText w:val="%1."/>
      <w:lvlJc w:val="left"/>
    </w:lvl>
    <w:lvl w:ilvl="1" w:tplc="711A4BEE">
      <w:numFmt w:val="decimal"/>
      <w:lvlText w:val=""/>
      <w:lvlJc w:val="left"/>
    </w:lvl>
    <w:lvl w:ilvl="2" w:tplc="7ECA7FD8">
      <w:numFmt w:val="decimal"/>
      <w:lvlText w:val=""/>
      <w:lvlJc w:val="left"/>
    </w:lvl>
    <w:lvl w:ilvl="3" w:tplc="E2009446">
      <w:numFmt w:val="decimal"/>
      <w:lvlText w:val=""/>
      <w:lvlJc w:val="left"/>
    </w:lvl>
    <w:lvl w:ilvl="4" w:tplc="E6AA86F2">
      <w:numFmt w:val="decimal"/>
      <w:lvlText w:val=""/>
      <w:lvlJc w:val="left"/>
    </w:lvl>
    <w:lvl w:ilvl="5" w:tplc="5C9885AA">
      <w:numFmt w:val="decimal"/>
      <w:lvlText w:val=""/>
      <w:lvlJc w:val="left"/>
    </w:lvl>
    <w:lvl w:ilvl="6" w:tplc="29449236">
      <w:numFmt w:val="decimal"/>
      <w:lvlText w:val=""/>
      <w:lvlJc w:val="left"/>
    </w:lvl>
    <w:lvl w:ilvl="7" w:tplc="C582A9C2">
      <w:numFmt w:val="decimal"/>
      <w:lvlText w:val=""/>
      <w:lvlJc w:val="left"/>
    </w:lvl>
    <w:lvl w:ilvl="8" w:tplc="F09E7584">
      <w:numFmt w:val="decimal"/>
      <w:lvlText w:val=""/>
      <w:lvlJc w:val="left"/>
    </w:lvl>
  </w:abstractNum>
  <w:abstractNum w:abstractNumId="1">
    <w:nsid w:val="00002CD6"/>
    <w:multiLevelType w:val="hybridMultilevel"/>
    <w:tmpl w:val="EA985B4E"/>
    <w:lvl w:ilvl="0" w:tplc="1ED4EF86">
      <w:start w:val="1"/>
      <w:numFmt w:val="bullet"/>
      <w:lvlText w:val="о"/>
      <w:lvlJc w:val="left"/>
    </w:lvl>
    <w:lvl w:ilvl="1" w:tplc="8E340808">
      <w:numFmt w:val="decimal"/>
      <w:lvlText w:val=""/>
      <w:lvlJc w:val="left"/>
    </w:lvl>
    <w:lvl w:ilvl="2" w:tplc="6402FDE2">
      <w:numFmt w:val="decimal"/>
      <w:lvlText w:val=""/>
      <w:lvlJc w:val="left"/>
    </w:lvl>
    <w:lvl w:ilvl="3" w:tplc="6F663560">
      <w:numFmt w:val="decimal"/>
      <w:lvlText w:val=""/>
      <w:lvlJc w:val="left"/>
    </w:lvl>
    <w:lvl w:ilvl="4" w:tplc="0A8856AA">
      <w:numFmt w:val="decimal"/>
      <w:lvlText w:val=""/>
      <w:lvlJc w:val="left"/>
    </w:lvl>
    <w:lvl w:ilvl="5" w:tplc="15D4EC9A">
      <w:numFmt w:val="decimal"/>
      <w:lvlText w:val=""/>
      <w:lvlJc w:val="left"/>
    </w:lvl>
    <w:lvl w:ilvl="6" w:tplc="51A0F9F6">
      <w:numFmt w:val="decimal"/>
      <w:lvlText w:val=""/>
      <w:lvlJc w:val="left"/>
    </w:lvl>
    <w:lvl w:ilvl="7" w:tplc="F1D65594">
      <w:numFmt w:val="decimal"/>
      <w:lvlText w:val=""/>
      <w:lvlJc w:val="left"/>
    </w:lvl>
    <w:lvl w:ilvl="8" w:tplc="859637CA">
      <w:numFmt w:val="decimal"/>
      <w:lvlText w:val=""/>
      <w:lvlJc w:val="left"/>
    </w:lvl>
  </w:abstractNum>
  <w:abstractNum w:abstractNumId="2">
    <w:nsid w:val="00005F90"/>
    <w:multiLevelType w:val="hybridMultilevel"/>
    <w:tmpl w:val="B7D0480A"/>
    <w:lvl w:ilvl="0" w:tplc="2D20940C">
      <w:start w:val="61"/>
      <w:numFmt w:val="upperLetter"/>
      <w:lvlText w:val="%1."/>
      <w:lvlJc w:val="left"/>
    </w:lvl>
    <w:lvl w:ilvl="1" w:tplc="30A20790">
      <w:numFmt w:val="decimal"/>
      <w:lvlText w:val=""/>
      <w:lvlJc w:val="left"/>
    </w:lvl>
    <w:lvl w:ilvl="2" w:tplc="5E126902">
      <w:numFmt w:val="decimal"/>
      <w:lvlText w:val=""/>
      <w:lvlJc w:val="left"/>
    </w:lvl>
    <w:lvl w:ilvl="3" w:tplc="0BB816CE">
      <w:numFmt w:val="decimal"/>
      <w:lvlText w:val=""/>
      <w:lvlJc w:val="left"/>
    </w:lvl>
    <w:lvl w:ilvl="4" w:tplc="1D824802">
      <w:numFmt w:val="decimal"/>
      <w:lvlText w:val=""/>
      <w:lvlJc w:val="left"/>
    </w:lvl>
    <w:lvl w:ilvl="5" w:tplc="DD56AFBC">
      <w:numFmt w:val="decimal"/>
      <w:lvlText w:val=""/>
      <w:lvlJc w:val="left"/>
    </w:lvl>
    <w:lvl w:ilvl="6" w:tplc="2A1E07B2">
      <w:numFmt w:val="decimal"/>
      <w:lvlText w:val=""/>
      <w:lvlJc w:val="left"/>
    </w:lvl>
    <w:lvl w:ilvl="7" w:tplc="7EB46142">
      <w:numFmt w:val="decimal"/>
      <w:lvlText w:val=""/>
      <w:lvlJc w:val="left"/>
    </w:lvl>
    <w:lvl w:ilvl="8" w:tplc="A250536E">
      <w:numFmt w:val="decimal"/>
      <w:lvlText w:val=""/>
      <w:lvlJc w:val="left"/>
    </w:lvl>
  </w:abstractNum>
  <w:abstractNum w:abstractNumId="3">
    <w:nsid w:val="00006952"/>
    <w:multiLevelType w:val="hybridMultilevel"/>
    <w:tmpl w:val="E752C710"/>
    <w:lvl w:ilvl="0" w:tplc="43347DE8">
      <w:start w:val="35"/>
      <w:numFmt w:val="upperLetter"/>
      <w:lvlText w:val="%1."/>
      <w:lvlJc w:val="left"/>
    </w:lvl>
    <w:lvl w:ilvl="1" w:tplc="C93227E8">
      <w:numFmt w:val="decimal"/>
      <w:lvlText w:val=""/>
      <w:lvlJc w:val="left"/>
    </w:lvl>
    <w:lvl w:ilvl="2" w:tplc="482295F0">
      <w:numFmt w:val="decimal"/>
      <w:lvlText w:val=""/>
      <w:lvlJc w:val="left"/>
    </w:lvl>
    <w:lvl w:ilvl="3" w:tplc="956E2978">
      <w:numFmt w:val="decimal"/>
      <w:lvlText w:val=""/>
      <w:lvlJc w:val="left"/>
    </w:lvl>
    <w:lvl w:ilvl="4" w:tplc="50AC2D38">
      <w:numFmt w:val="decimal"/>
      <w:lvlText w:val=""/>
      <w:lvlJc w:val="left"/>
    </w:lvl>
    <w:lvl w:ilvl="5" w:tplc="41803B1A">
      <w:numFmt w:val="decimal"/>
      <w:lvlText w:val=""/>
      <w:lvlJc w:val="left"/>
    </w:lvl>
    <w:lvl w:ilvl="6" w:tplc="A93E1D00">
      <w:numFmt w:val="decimal"/>
      <w:lvlText w:val=""/>
      <w:lvlJc w:val="left"/>
    </w:lvl>
    <w:lvl w:ilvl="7" w:tplc="CD06FA86">
      <w:numFmt w:val="decimal"/>
      <w:lvlText w:val=""/>
      <w:lvlJc w:val="left"/>
    </w:lvl>
    <w:lvl w:ilvl="8" w:tplc="986AB30E">
      <w:numFmt w:val="decimal"/>
      <w:lvlText w:val=""/>
      <w:lvlJc w:val="left"/>
    </w:lvl>
  </w:abstractNum>
  <w:abstractNum w:abstractNumId="4">
    <w:nsid w:val="00006DF1"/>
    <w:multiLevelType w:val="hybridMultilevel"/>
    <w:tmpl w:val="E9D89954"/>
    <w:lvl w:ilvl="0" w:tplc="C78CC29A">
      <w:start w:val="1"/>
      <w:numFmt w:val="bullet"/>
      <w:lvlText w:val="и"/>
      <w:lvlJc w:val="left"/>
    </w:lvl>
    <w:lvl w:ilvl="1" w:tplc="0DEA09D0">
      <w:numFmt w:val="decimal"/>
      <w:lvlText w:val=""/>
      <w:lvlJc w:val="left"/>
    </w:lvl>
    <w:lvl w:ilvl="2" w:tplc="E88AB7D4">
      <w:numFmt w:val="decimal"/>
      <w:lvlText w:val=""/>
      <w:lvlJc w:val="left"/>
    </w:lvl>
    <w:lvl w:ilvl="3" w:tplc="DFFC5E46">
      <w:numFmt w:val="decimal"/>
      <w:lvlText w:val=""/>
      <w:lvlJc w:val="left"/>
    </w:lvl>
    <w:lvl w:ilvl="4" w:tplc="FC5E44FA">
      <w:numFmt w:val="decimal"/>
      <w:lvlText w:val=""/>
      <w:lvlJc w:val="left"/>
    </w:lvl>
    <w:lvl w:ilvl="5" w:tplc="83BC5B7A">
      <w:numFmt w:val="decimal"/>
      <w:lvlText w:val=""/>
      <w:lvlJc w:val="left"/>
    </w:lvl>
    <w:lvl w:ilvl="6" w:tplc="A9E8CEC2">
      <w:numFmt w:val="decimal"/>
      <w:lvlText w:val=""/>
      <w:lvlJc w:val="left"/>
    </w:lvl>
    <w:lvl w:ilvl="7" w:tplc="61F8D18E">
      <w:numFmt w:val="decimal"/>
      <w:lvlText w:val=""/>
      <w:lvlJc w:val="left"/>
    </w:lvl>
    <w:lvl w:ilvl="8" w:tplc="DDB4EDDA">
      <w:numFmt w:val="decimal"/>
      <w:lvlText w:val=""/>
      <w:lvlJc w:val="left"/>
    </w:lvl>
  </w:abstractNum>
  <w:abstractNum w:abstractNumId="5">
    <w:nsid w:val="000072AE"/>
    <w:multiLevelType w:val="hybridMultilevel"/>
    <w:tmpl w:val="898C226A"/>
    <w:lvl w:ilvl="0" w:tplc="BA46B5B6">
      <w:start w:val="9"/>
      <w:numFmt w:val="upperLetter"/>
      <w:lvlText w:val="%1."/>
      <w:lvlJc w:val="left"/>
    </w:lvl>
    <w:lvl w:ilvl="1" w:tplc="8C8EC40A">
      <w:numFmt w:val="decimal"/>
      <w:lvlText w:val=""/>
      <w:lvlJc w:val="left"/>
    </w:lvl>
    <w:lvl w:ilvl="2" w:tplc="3586C9D0">
      <w:numFmt w:val="decimal"/>
      <w:lvlText w:val=""/>
      <w:lvlJc w:val="left"/>
    </w:lvl>
    <w:lvl w:ilvl="3" w:tplc="CD363BF4">
      <w:numFmt w:val="decimal"/>
      <w:lvlText w:val=""/>
      <w:lvlJc w:val="left"/>
    </w:lvl>
    <w:lvl w:ilvl="4" w:tplc="4D9A9C72">
      <w:numFmt w:val="decimal"/>
      <w:lvlText w:val=""/>
      <w:lvlJc w:val="left"/>
    </w:lvl>
    <w:lvl w:ilvl="5" w:tplc="3D7C2222">
      <w:numFmt w:val="decimal"/>
      <w:lvlText w:val=""/>
      <w:lvlJc w:val="left"/>
    </w:lvl>
    <w:lvl w:ilvl="6" w:tplc="E6EA64E4">
      <w:numFmt w:val="decimal"/>
      <w:lvlText w:val=""/>
      <w:lvlJc w:val="left"/>
    </w:lvl>
    <w:lvl w:ilvl="7" w:tplc="052A62E8">
      <w:numFmt w:val="decimal"/>
      <w:lvlText w:val=""/>
      <w:lvlJc w:val="left"/>
    </w:lvl>
    <w:lvl w:ilvl="8" w:tplc="CF581F9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B36"/>
    <w:rsid w:val="00197B36"/>
    <w:rsid w:val="00246F96"/>
    <w:rsid w:val="00443CCD"/>
    <w:rsid w:val="00684EE3"/>
    <w:rsid w:val="008153A3"/>
    <w:rsid w:val="00A25ED9"/>
    <w:rsid w:val="00A50838"/>
    <w:rsid w:val="00E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43C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CCD"/>
  </w:style>
  <w:style w:type="paragraph" w:styleId="a6">
    <w:name w:val="footer"/>
    <w:basedOn w:val="a"/>
    <w:link w:val="a7"/>
    <w:uiPriority w:val="99"/>
    <w:unhideWhenUsed/>
    <w:rsid w:val="00443C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7425E-7DF3-4F68-9D88-40269B07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2019-03-13T03:55:00Z</cp:lastPrinted>
  <dcterms:created xsi:type="dcterms:W3CDTF">2019-01-18T06:46:00Z</dcterms:created>
  <dcterms:modified xsi:type="dcterms:W3CDTF">2019-04-22T10:44:00Z</dcterms:modified>
</cp:coreProperties>
</file>