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B" w:rsidRDefault="007472B6" w:rsidP="007472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5.25pt" o:ole="">
            <v:imagedata r:id="rId7" o:title=""/>
          </v:shape>
          <o:OLEObject Type="Embed" ProgID="AcroExch.Document.DC" ShapeID="_x0000_i1025" DrawAspect="Content" ObjectID="_1615269238" r:id="rId8"/>
        </w:object>
      </w:r>
    </w:p>
    <w:p w:rsidR="007472B6" w:rsidRDefault="007472B6" w:rsidP="007472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355B" w:rsidRPr="007D6871" w:rsidRDefault="002F355B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I. Общие положения</w:t>
      </w:r>
    </w:p>
    <w:p w:rsidR="002F355B" w:rsidRPr="007D6871" w:rsidRDefault="002F355B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D39" w:rsidRPr="007D6871" w:rsidRDefault="002F355B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hAnsi="Times New Roman" w:cs="Times New Roman"/>
          <w:sz w:val="24"/>
          <w:szCs w:val="24"/>
        </w:rPr>
        <w:t>1.1. Настоящее Положение о Публичном докладе (далее Положение) разработано для муниципального автономного дошкольного образовательного учреждения «Детский сад № 14 «Юбилейный» (далее – Учреждение).</w:t>
      </w:r>
    </w:p>
    <w:p w:rsidR="00613D39" w:rsidRPr="007D6871" w:rsidRDefault="002F355B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Положение разработано в соответствии </w:t>
      </w:r>
      <w:proofErr w:type="gramStart"/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Федеральным законом от 29.12.2012 № 273-ФЗ «Об образовании в Российской Федерации» (п. 6 ч. 2 ст. 29, 30);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</w:t>
      </w:r>
      <w:r w:rsidR="002F355B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организации, утвержденным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10 июля 2013 г. № 582</w:t>
      </w:r>
      <w:r w:rsidR="002F355B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</w:t>
      </w:r>
      <w:r w:rsidR="002F355B" w:rsidRPr="007D6871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)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Письмом </w:t>
      </w:r>
      <w:proofErr w:type="spellStart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28.10.2010 № 13–312 «О подготовке публичных докладов» (вместе с общими рекомендациями по подготовке публичных докладов региональных (муниципальных) органов управления образования и образовательных учреждений»);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Уставом</w:t>
      </w:r>
      <w:r w:rsidR="002F355B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D39" w:rsidRPr="007D6871" w:rsidRDefault="002F355B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устанавливает порядок подготовки и представления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доклада </w:t>
      </w:r>
      <w:proofErr w:type="gramStart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proofErr w:type="gramEnd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лицами, имеющими соответствующие полномочия согласно должностным инструкциям и (или) функциональным обязанностям.</w:t>
      </w:r>
    </w:p>
    <w:p w:rsidR="00613D39" w:rsidRPr="007D6871" w:rsidRDefault="002F355B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Публичный д</w:t>
      </w:r>
      <w:r w:rsidR="005A3367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  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3367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Доклад):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аналитический публичный документ в форме </w:t>
      </w:r>
      <w:r w:rsidR="002F355B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</w:t>
      </w:r>
      <w:r w:rsidR="005A3367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дического отчета </w:t>
      </w:r>
      <w:r w:rsidR="002F355B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3367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обществом, обеспечивающий регулярное (ежегодное) информирование всех заинтересованных сторон о состоянии и перспективах развития Учреждения;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представляет собой способ обеспечения информационной открытости и прозрачности Учреждения, формы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 в отчетный период;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отражает состояние дел в Учреждении и результаты ее деятельности за последний отчетный (годичный) период.</w:t>
      </w:r>
    </w:p>
    <w:p w:rsidR="00613D39" w:rsidRPr="007D6871" w:rsidRDefault="005A3367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подготовке и обсуждении Доклада принимают участие представители администрации, педагоги, родители (законные представители).</w:t>
      </w:r>
    </w:p>
    <w:p w:rsidR="00613D39" w:rsidRPr="007D6871" w:rsidRDefault="005A3367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 подпи</w:t>
      </w:r>
      <w:r w:rsidR="000363E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сывается 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3E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13D39" w:rsidRPr="007D6871" w:rsidRDefault="005A3367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 публикуется и распространяется в формах, возможных для Учреждения, на официальном сайте Учреждения.</w:t>
      </w:r>
    </w:p>
    <w:p w:rsidR="00613D39" w:rsidRPr="007D6871" w:rsidRDefault="000363EF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 является документом постоянного хранения, администрация Учреждения обеспечивает его размещение, хранение и доступность для участников образовательных отношений.</w:t>
      </w:r>
    </w:p>
    <w:p w:rsidR="00613D39" w:rsidRPr="007D6871" w:rsidRDefault="000363EF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Положение в установленном порядке могут вноситься изменения и (или) дополнения.</w:t>
      </w:r>
    </w:p>
    <w:p w:rsidR="005A3367" w:rsidRPr="007D6871" w:rsidRDefault="005A3367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D39" w:rsidRPr="007D6871" w:rsidRDefault="00613D39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Особенности и функции Публичного доклада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целями Доклада являются: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обеспечение информационной основы для организации диалога и согласования интересов всех участников образовательных отношений, включая представителей общественности;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прозрачности функционирования Учреждения;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информирование потребителей образовательных услуг о приоритетных направлениях развития, планируемых мероприятиях и ожидаемых результатах деятельности.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Доклада: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ориентация на широкий круг читателей, что определяет доступный стиль изложения и презентационный тип оформления;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регулярность предоставления Доклада – 1 раз в год.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Основные функции Доклада: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Информирование общественности: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выполнении государственного и общественного заказа на образование;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расходовании средств, полученных в рамках нормативного бюджетного финансирования</w:t>
      </w:r>
      <w:r w:rsidRPr="007D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внебюджетных средств.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Получение общественного признания и расширение круга социальных партнеров, повышение эффективности их деятельности в интересах Учреждения.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Привлечение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внимания общественности, органов государственной власти и органов местного самоуправления к проблемам Учреждения;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общественности к оценке деятельности Учреждения;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разработке предложений и планированию деятельности по развитию Учреждения.</w:t>
      </w:r>
    </w:p>
    <w:p w:rsidR="005A3367" w:rsidRPr="007D6871" w:rsidRDefault="005A3367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D39" w:rsidRPr="007D6871" w:rsidRDefault="00613D39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Структура и содержание Публичного доклада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Структура Доклада является формой представления аналитической информации о деятельности и определяется Учреждением.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 Доклада должно включать аналитическую информацию, характеризующую состояние и тенденции развития Учреждения.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Доклад включает в себя вводную часть, основную часть (текстовая часть по разделам, иллюстрированная необходимыми графиками, диаграммами, таблицами и др.), заключительную часть, приложения с табличным материалом.</w:t>
      </w:r>
    </w:p>
    <w:p w:rsidR="00745724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Вв</w:t>
      </w:r>
      <w:r w:rsidR="00745724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одная часть. </w:t>
      </w:r>
      <w:r w:rsidR="00E86B4A" w:rsidRPr="007D6871">
        <w:rPr>
          <w:rFonts w:ascii="Times New Roman" w:hAnsi="Times New Roman" w:cs="Times New Roman"/>
          <w:sz w:val="24"/>
          <w:szCs w:val="24"/>
        </w:rPr>
        <w:t>Общие характеристики Учреждения</w:t>
      </w: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6B4A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6871">
        <w:rPr>
          <w:rFonts w:ascii="Times New Roman" w:hAnsi="Times New Roman" w:cs="Times New Roman"/>
          <w:sz w:val="24"/>
          <w:szCs w:val="24"/>
        </w:rPr>
        <w:t>Т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ип, вид, статус. </w:t>
      </w:r>
    </w:p>
    <w:p w:rsidR="0031420E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деятельность, государственная аккредитация.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Местонахождение, удобство транспортного расположения.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Режим работы.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Структура и количество групп.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Количество мест и воспитанников.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Наполняемость групп.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Наличие инновационных форм дошкольного образования, консультационных пунктов для родителей и т.д.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Структура управления, включая контактную информацию ответственных лиц.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управления.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 Наличие сайта учреждения. </w:t>
      </w:r>
    </w:p>
    <w:p w:rsidR="00613D39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B4A" w:rsidRPr="007D6871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613D39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Основная часть должна отражать, как решаются указанные во вводной части задачи, каких </w:t>
      </w:r>
      <w:proofErr w:type="gramStart"/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достигло Учреждение</w:t>
      </w:r>
      <w:proofErr w:type="gramEnd"/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следующие разделы:</w:t>
      </w:r>
    </w:p>
    <w:p w:rsidR="0031420E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Особенности образовательного процесса:</w:t>
      </w:r>
      <w:r w:rsidR="00E86B4A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Содержание обучения и воспитания детей (методики и педагогические программы), наличие экспериментальной деятельности, авторских программ.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 (развитие </w:t>
      </w:r>
      <w:proofErr w:type="spellStart"/>
      <w:r w:rsidR="00E86B4A" w:rsidRPr="007D687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86B4A" w:rsidRPr="007D6871">
        <w:rPr>
          <w:rFonts w:ascii="Times New Roman" w:hAnsi="Times New Roman" w:cs="Times New Roman"/>
          <w:sz w:val="24"/>
          <w:szCs w:val="24"/>
        </w:rPr>
        <w:t xml:space="preserve"> технологий и среды в ДОУ, мероприятия и программы, направленные на укрепление здоровья детей, наличие инклюзивных программ).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Организация специализированной (коррекционной) помощи детям, в том числе детям с ограниченными возможностями здоровья (деятельность психологов, логопедов, дефектологов и т.д.).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и иные услуги.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E86B4A" w:rsidRPr="007D6871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E86B4A" w:rsidRPr="007D6871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Преемственность дошкольных образовательных программ и программ начального общего образования, взаимодействие с учреждениями общего образования.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Совместная работа с организациями дополнительного образования, культуры и спорта. </w:t>
      </w:r>
    </w:p>
    <w:p w:rsidR="00613D39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>Основные формы работы с родителями (законными представителями)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Условия осуществления образовательного процесса:</w:t>
      </w:r>
    </w:p>
    <w:p w:rsidR="0031420E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-Организация предметной образовательной среды в дошкольных образовательных учреждениях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 познавательной и т.п.)), обеспеченность учебными материалами, наглядными пособиями, игрушками и игровыми предметами, наличие детских библиотек. </w:t>
      </w:r>
    </w:p>
    <w:p w:rsidR="0031420E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Использование компьютера в образовательной работе с детьми и т.д. </w:t>
      </w:r>
    </w:p>
    <w:p w:rsidR="00E86B4A" w:rsidRPr="007D6871" w:rsidRDefault="0031420E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Условия для детей с ограниченными возможностями здоровья. 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-Обеспечение безопасности жизни и деятельности ребенка в здании и на прилегающей к ДОУ территории. 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-Медицинское обслуживание. 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-Материально-техническая база (состояние зданий, наличие всех видов благоустройства, бытовые условия в группах и специализированных кабинетах). 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(уголки леса, сада, поля, цветники и т.д.). 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-Качество и организация питания </w:t>
      </w:r>
    </w:p>
    <w:p w:rsidR="00745724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3.5.3. Результаты деятельности Учреждения: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Результаты работы по снижению заболеваемости, анализ групп здоровья в сравнении с предыдущим годом.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Достижения воспитанников, педагогов, образовательного учреждения, результаты участия воспитанников в городских и окружных мероприятиях.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услуг. </w:t>
      </w:r>
    </w:p>
    <w:p w:rsidR="00E86B4A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>Информация СМИ о деятельности ДОУ.</w:t>
      </w:r>
    </w:p>
    <w:p w:rsidR="00613D39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3.5.4</w:t>
      </w:r>
      <w:r w:rsidR="00613D39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Кадровый потенциал</w:t>
      </w:r>
      <w:r w:rsidR="00745724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состав персонала (возраст, образование, переподготовка, освоение новых технологий), динамика изменений, вакансии.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 </w:t>
      </w:r>
    </w:p>
    <w:p w:rsidR="00E86B4A" w:rsidRPr="007D6871" w:rsidRDefault="00745724" w:rsidP="007D6871">
      <w:pPr>
        <w:pStyle w:val="a3"/>
      </w:pPr>
      <w:r w:rsidRPr="007D6871">
        <w:t>-</w:t>
      </w:r>
      <w:r w:rsidR="00E86B4A" w:rsidRPr="007D6871">
        <w:t xml:space="preserve">Соотношение воспитанников, приходящихся на 1 взрослого (воспитанники/педагоги, воспитанники/все сотрудники, включая административный и обслуживающий персонал) </w:t>
      </w:r>
    </w:p>
    <w:p w:rsidR="00613D39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3.5.5</w:t>
      </w:r>
      <w:r w:rsidR="00613D39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Финансовые ресурсы  Учреждения и их использование: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Бюджетное финансирование.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Распределение средств бюджета учреждения по источникам их получения.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>Структура расходов ДОУ.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Внебюджетная деятельность.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Наличие фонда поддержки ДОУ, объем средств фонда, структура доходов и расходов фонда.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Наличие и стоимость дополнительных платных услуг. </w:t>
      </w:r>
    </w:p>
    <w:p w:rsidR="00E86B4A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E86B4A" w:rsidRPr="007D6871">
        <w:rPr>
          <w:rFonts w:ascii="Times New Roman" w:hAnsi="Times New Roman" w:cs="Times New Roman"/>
          <w:sz w:val="24"/>
          <w:szCs w:val="24"/>
        </w:rPr>
        <w:t>Льготы для отдельных категорий воспитанников и условия их получения</w:t>
      </w:r>
      <w:r w:rsidRPr="007D6871">
        <w:rPr>
          <w:rFonts w:ascii="Times New Roman" w:hAnsi="Times New Roman" w:cs="Times New Roman"/>
          <w:sz w:val="24"/>
          <w:szCs w:val="24"/>
        </w:rPr>
        <w:t>.</w:t>
      </w:r>
      <w:r w:rsidR="00E86B4A" w:rsidRPr="007D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24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Заключительная часть содержит</w:t>
      </w:r>
      <w:r w:rsidR="00745724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F2339F" w:rsidRPr="007D6871">
        <w:rPr>
          <w:rFonts w:ascii="Times New Roman" w:hAnsi="Times New Roman" w:cs="Times New Roman"/>
          <w:sz w:val="24"/>
          <w:szCs w:val="24"/>
        </w:rPr>
        <w:t xml:space="preserve">ыводы по проведенному анализу и перспективы развития.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F2339F" w:rsidRPr="007D6871">
        <w:rPr>
          <w:rFonts w:ascii="Times New Roman" w:hAnsi="Times New Roman" w:cs="Times New Roman"/>
          <w:sz w:val="24"/>
          <w:szCs w:val="24"/>
        </w:rPr>
        <w:t xml:space="preserve">План развития и приоритетные задачи на следующий год. 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F2339F" w:rsidRPr="007D6871">
        <w:rPr>
          <w:rFonts w:ascii="Times New Roman" w:hAnsi="Times New Roman" w:cs="Times New Roman"/>
          <w:sz w:val="24"/>
          <w:szCs w:val="24"/>
        </w:rPr>
        <w:t xml:space="preserve">Планируемые структурные преобразования в учреждении. </w:t>
      </w:r>
    </w:p>
    <w:p w:rsidR="00613D39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hAnsi="Times New Roman" w:cs="Times New Roman"/>
          <w:sz w:val="24"/>
          <w:szCs w:val="24"/>
        </w:rPr>
        <w:t>-</w:t>
      </w:r>
      <w:r w:rsidR="00F2339F" w:rsidRPr="007D6871">
        <w:rPr>
          <w:rFonts w:ascii="Times New Roman" w:hAnsi="Times New Roman" w:cs="Times New Roman"/>
          <w:sz w:val="24"/>
          <w:szCs w:val="24"/>
        </w:rPr>
        <w:t>Программы, проекты, конкурсы, гранты, в которых планирует принять участие учреждение в предстоящем году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Приложения — информационный массив, на содержании которого могут строиться все основные выводы в тексте публичного доклада.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Требования к информации, включаемой в Доклад, предъявляются следующие.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Требования к качеству информации: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актуальность —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достоверность —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необходимость и достаточность — приводимые данные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     Одним из важных требований к Докладу является доступность изложения – соответствие характера предоставления информации (язык, стиль, оформление и др.) возможностям восприятия потенциальных читателей.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часть каждого из разделов должна быть минимизирована, с тем, чтобы Доклад в своем объеме был доступен для прочтения, в том числе обучающимися и их родителями.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3.8.4.Основным источником информации для Доклада является информационная, аналитическая, статистическая отчетность, а также данные внутреннего мониторинга и других исследований в Учреждении.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Опубликование персонифицированной информации об участниках образовательных отношений не допускается.</w:t>
      </w:r>
    </w:p>
    <w:p w:rsidR="00E86B4A" w:rsidRPr="007D6871" w:rsidRDefault="00E86B4A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D39" w:rsidRPr="007D6871" w:rsidRDefault="00613D39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Порядок подготовки и утверждения Публичного доклада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подготовки Доклада является организованным процессом и включает в себя следующие этапы: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утверждение приказом заведующего  Учреждения состава и руководителя (координатора) рабочей группы, ответственного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(ой) за подготовку Доклада (рабочая группа включает в себя представит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администрации, </w:t>
      </w:r>
      <w:r w:rsidR="00F2339F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педагогов, родителей (законных представителей) воспитанников);</w:t>
      </w:r>
      <w:proofErr w:type="gramEnd"/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утверждение на заседании рабочей группы плана работы по подготовке Доклада;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разработка структуры и содержания Доклада;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утверждение на заседании рабочей группы структуры Доклада;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сбор необходимых для Доклада данных (в т.ч. посредством опросов, анкетирования, иных социологических методов, мониторинга);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написание всех отдельных разделов Доклада, его аннотации, сокращенного (например, для публикации в местных СМИ) варианта;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Утверждение Доклада: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представление проекта Доклада на расширенное заседание </w:t>
      </w:r>
      <w:r w:rsidR="00F2339F" w:rsidRPr="007D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доработка проекта Доклада по результатам обсуждения;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утверждение приказом </w:t>
      </w:r>
      <w:proofErr w:type="gramStart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(в т.ч. сокращенного его варианта) и подготовка его к публикации.</w:t>
      </w:r>
    </w:p>
    <w:p w:rsidR="00F2339F" w:rsidRPr="007D6871" w:rsidRDefault="00F2339F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D39" w:rsidRPr="007D6871" w:rsidRDefault="00613D39" w:rsidP="007D687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Публикация, презентация и распространение Публичного доклада</w:t>
      </w:r>
    </w:p>
    <w:p w:rsidR="00613D39" w:rsidRPr="007D6871" w:rsidRDefault="00F2339F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Утвержденный Доклад публикуется и доводится до общественности в следующих формах:</w:t>
      </w:r>
    </w:p>
    <w:p w:rsidR="00613D39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размещение Доклада на официальном </w:t>
      </w:r>
      <w:r w:rsidR="00613D39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Учреждения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D39" w:rsidRPr="007D6871" w:rsidRDefault="00613D39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проведение Дня открытых дверей, в рамках которого Доклад будет представлен родит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 </w:t>
      </w:r>
      <w:r w:rsidR="00745724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(законным представителям) </w:t>
      </w:r>
      <w:r w:rsidR="00F2339F" w:rsidRPr="007D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стендового доклада.</w:t>
      </w:r>
    </w:p>
    <w:p w:rsidR="00745724" w:rsidRPr="007D6871" w:rsidRDefault="00745724" w:rsidP="007D6871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24" w:rsidRPr="007D6871" w:rsidRDefault="00745724" w:rsidP="007D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6871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745724" w:rsidRPr="007D6871" w:rsidRDefault="00745724" w:rsidP="007D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>6.1. Доклад оформляется в соответствии</w:t>
      </w:r>
      <w:r w:rsidRPr="007D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871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745724" w:rsidRPr="007D6871" w:rsidRDefault="00745724" w:rsidP="007D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6.2. Доклад утверждается и размещается на официальном сайте Учреждения до 01 августа календарного года. </w:t>
      </w:r>
    </w:p>
    <w:p w:rsidR="00745724" w:rsidRPr="007D6871" w:rsidRDefault="00745724" w:rsidP="007D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71">
        <w:rPr>
          <w:rFonts w:ascii="Times New Roman" w:hAnsi="Times New Roman" w:cs="Times New Roman"/>
          <w:sz w:val="24"/>
          <w:szCs w:val="24"/>
        </w:rPr>
        <w:t xml:space="preserve">6.3. Доклад хранится в соответствии с номенклатурой дел детского сада и является документом постоянного срока хранения. </w:t>
      </w:r>
    </w:p>
    <w:p w:rsidR="00697CBC" w:rsidRPr="007D6871" w:rsidRDefault="00745724" w:rsidP="007D6871">
      <w:pPr>
        <w:pStyle w:val="21"/>
      </w:pPr>
      <w:r w:rsidRPr="007D6871">
        <w:t>6.4. Администрация учреждения обеспечивает хранение Докладов и доступность Докладов для участников образовательного процесса.</w:t>
      </w:r>
    </w:p>
    <w:sectPr w:rsidR="00697CBC" w:rsidRPr="007D6871" w:rsidSect="007D6871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76" w:rsidRDefault="00A94876" w:rsidP="007D6871">
      <w:pPr>
        <w:spacing w:after="0" w:line="240" w:lineRule="auto"/>
      </w:pPr>
      <w:r>
        <w:separator/>
      </w:r>
    </w:p>
  </w:endnote>
  <w:endnote w:type="continuationSeparator" w:id="0">
    <w:p w:rsidR="00A94876" w:rsidRDefault="00A94876" w:rsidP="007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9413"/>
      <w:docPartObj>
        <w:docPartGallery w:val="Page Numbers (Bottom of Page)"/>
        <w:docPartUnique/>
      </w:docPartObj>
    </w:sdtPr>
    <w:sdtEndPr/>
    <w:sdtContent>
      <w:p w:rsidR="007D6871" w:rsidRDefault="007D68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B6">
          <w:rPr>
            <w:noProof/>
          </w:rPr>
          <w:t>6</w:t>
        </w:r>
        <w:r>
          <w:fldChar w:fldCharType="end"/>
        </w:r>
      </w:p>
    </w:sdtContent>
  </w:sdt>
  <w:p w:rsidR="007D6871" w:rsidRDefault="007D6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6" w:rsidRDefault="00A94876" w:rsidP="007D6871">
      <w:pPr>
        <w:spacing w:after="0" w:line="240" w:lineRule="auto"/>
      </w:pPr>
      <w:r>
        <w:separator/>
      </w:r>
    </w:p>
  </w:footnote>
  <w:footnote w:type="continuationSeparator" w:id="0">
    <w:p w:rsidR="00A94876" w:rsidRDefault="00A94876" w:rsidP="007D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D39"/>
    <w:rsid w:val="00011CCA"/>
    <w:rsid w:val="000363EF"/>
    <w:rsid w:val="00090D4D"/>
    <w:rsid w:val="00212F69"/>
    <w:rsid w:val="002D55AF"/>
    <w:rsid w:val="002E6708"/>
    <w:rsid w:val="002F2289"/>
    <w:rsid w:val="002F355B"/>
    <w:rsid w:val="0031420E"/>
    <w:rsid w:val="0033591E"/>
    <w:rsid w:val="003B6664"/>
    <w:rsid w:val="004F38FF"/>
    <w:rsid w:val="00567368"/>
    <w:rsid w:val="005A3367"/>
    <w:rsid w:val="005E6E83"/>
    <w:rsid w:val="00613D39"/>
    <w:rsid w:val="00620D7D"/>
    <w:rsid w:val="00697CBC"/>
    <w:rsid w:val="00745724"/>
    <w:rsid w:val="007472B6"/>
    <w:rsid w:val="007D6871"/>
    <w:rsid w:val="008B2CF3"/>
    <w:rsid w:val="009C5E57"/>
    <w:rsid w:val="00A261C4"/>
    <w:rsid w:val="00A94876"/>
    <w:rsid w:val="00B84CE6"/>
    <w:rsid w:val="00B95E34"/>
    <w:rsid w:val="00BA4D29"/>
    <w:rsid w:val="00BD25F0"/>
    <w:rsid w:val="00C4584F"/>
    <w:rsid w:val="00D8209A"/>
    <w:rsid w:val="00DD6059"/>
    <w:rsid w:val="00E86B4A"/>
    <w:rsid w:val="00E95150"/>
    <w:rsid w:val="00ED2B0F"/>
    <w:rsid w:val="00F2339F"/>
    <w:rsid w:val="00FB15C6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2">
    <w:name w:val="heading 2"/>
    <w:basedOn w:val="a"/>
    <w:link w:val="20"/>
    <w:uiPriority w:val="9"/>
    <w:qFormat/>
    <w:rsid w:val="0061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7D6871"/>
    <w:pPr>
      <w:shd w:val="clear" w:color="auto" w:fill="FFFFFF"/>
      <w:spacing w:after="0"/>
      <w:jc w:val="both"/>
      <w:textAlignment w:val="baseline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687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7D6871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D687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871"/>
  </w:style>
  <w:style w:type="paragraph" w:styleId="a7">
    <w:name w:val="footer"/>
    <w:basedOn w:val="a"/>
    <w:link w:val="a8"/>
    <w:uiPriority w:val="99"/>
    <w:unhideWhenUsed/>
    <w:rsid w:val="007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871"/>
  </w:style>
  <w:style w:type="paragraph" w:styleId="a9">
    <w:name w:val="Balloon Text"/>
    <w:basedOn w:val="a"/>
    <w:link w:val="aa"/>
    <w:uiPriority w:val="99"/>
    <w:semiHidden/>
    <w:unhideWhenUsed/>
    <w:rsid w:val="0062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2019-03-27T12:19:00Z</cp:lastPrinted>
  <dcterms:created xsi:type="dcterms:W3CDTF">2019-02-14T15:46:00Z</dcterms:created>
  <dcterms:modified xsi:type="dcterms:W3CDTF">2019-03-28T04:08:00Z</dcterms:modified>
</cp:coreProperties>
</file>