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06" w:rsidRDefault="00377D06" w:rsidP="000A0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06" w:rsidRDefault="00377D06" w:rsidP="000A0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D06" w:rsidRDefault="00377D06" w:rsidP="000A0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D06" w:rsidRDefault="00377D06" w:rsidP="000A0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0D05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BB1220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1.1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логопедическом пункте (далее – Положение) 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>регламентирует организацию работы и основные направления дея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тельности учителя-логопеда в муниципальном автономном дошкольном образовательном учреждении «Детский сад </w:t>
      </w:r>
    </w:p>
    <w:p w:rsidR="00610D05" w:rsidRDefault="00610D05" w:rsidP="00BB1220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14 «Юбилейный» (далее – ДОУ)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>,</w:t>
      </w:r>
      <w:r w:rsidRPr="00610D05">
        <w:rPr>
          <w:rFonts w:ascii="Times New Roman" w:hAnsi="Times New Roman" w:cs="Times New Roman"/>
          <w:sz w:val="24"/>
          <w:szCs w:val="24"/>
        </w:rPr>
        <w:t xml:space="preserve"> </w:t>
      </w:r>
      <w:r w:rsidR="00BB1220">
        <w:rPr>
          <w:rFonts w:ascii="Times New Roman" w:hAnsi="Times New Roman" w:cs="Times New Roman"/>
          <w:b w:val="0"/>
          <w:sz w:val="24"/>
          <w:szCs w:val="24"/>
        </w:rPr>
        <w:t>реализующи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 основную образовательную программу дошкольного образования в группах общеобразовательной направленности, обеспечивающие возможность получения логопедической помощи детям, имеющим нарушения речи, создание условий для их личностного развития, педагогической реабилитации, успешной социализации. 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610D0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- Конвенцией о правах ребенка; 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№1155;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 (ДОО)»;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Письмом Минобразования Российской федерации (РФ) «Об организации работы логопедического пункта общеобразовательного учреждения» от 14.12.2000 г. № 2;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Уставом ДОУ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Образовательной программой дошкольного образования ДОУ.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1.3. Логопедический пункт открывается </w:t>
      </w:r>
      <w:r>
        <w:rPr>
          <w:rFonts w:ascii="Times New Roman" w:hAnsi="Times New Roman" w:cs="Times New Roman"/>
          <w:b w:val="0"/>
          <w:sz w:val="24"/>
          <w:szCs w:val="24"/>
        </w:rPr>
        <w:t>ДОУ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 самос</w:t>
      </w:r>
      <w:r>
        <w:rPr>
          <w:rFonts w:ascii="Times New Roman" w:hAnsi="Times New Roman" w:cs="Times New Roman"/>
          <w:b w:val="0"/>
          <w:sz w:val="24"/>
          <w:szCs w:val="24"/>
        </w:rPr>
        <w:t>тоятельным решением заведующего ДОУ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 при наличии соответствующих нормативно-правовых, материально-технических, программно-методических и кадровых условий. 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1.4. Логопедический пункт является структурным подразделе</w:t>
      </w:r>
      <w:r>
        <w:rPr>
          <w:rFonts w:ascii="Times New Roman" w:hAnsi="Times New Roman" w:cs="Times New Roman"/>
          <w:b w:val="0"/>
          <w:sz w:val="24"/>
          <w:szCs w:val="24"/>
        </w:rPr>
        <w:t>нием ДОУ</w:t>
      </w:r>
      <w:r w:rsidRPr="00610D0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1.5. Общее руководство и ответственность за деятельностью логопедич</w:t>
      </w:r>
      <w:r>
        <w:rPr>
          <w:rFonts w:ascii="Times New Roman" w:hAnsi="Times New Roman" w:cs="Times New Roman"/>
          <w:sz w:val="24"/>
          <w:szCs w:val="24"/>
        </w:rPr>
        <w:t>еского пункта несет заведующий ДОУ</w:t>
      </w:r>
      <w:r w:rsidRPr="00610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Заведующий ДОУ</w:t>
      </w:r>
      <w:r w:rsidRPr="00610D05">
        <w:rPr>
          <w:rFonts w:ascii="Times New Roman" w:hAnsi="Times New Roman" w:cs="Times New Roman"/>
          <w:sz w:val="24"/>
          <w:szCs w:val="24"/>
        </w:rPr>
        <w:t xml:space="preserve"> обеспечивает создание условий для проведения с детьми логопедической работы.</w:t>
      </w:r>
    </w:p>
    <w:p w:rsid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1.7. При предоставлении ребенку коррекционной помощи в рамках логопедического пункта между родителями (з</w:t>
      </w:r>
      <w:r>
        <w:rPr>
          <w:rFonts w:ascii="Times New Roman" w:hAnsi="Times New Roman" w:cs="Times New Roman"/>
          <w:sz w:val="24"/>
          <w:szCs w:val="24"/>
        </w:rPr>
        <w:t xml:space="preserve">аконными представителями) и ДОУ </w:t>
      </w:r>
      <w:r w:rsidRPr="00610D05">
        <w:rPr>
          <w:rFonts w:ascii="Times New Roman" w:hAnsi="Times New Roman" w:cs="Times New Roman"/>
          <w:sz w:val="24"/>
          <w:szCs w:val="24"/>
        </w:rPr>
        <w:t>заключается дополнительное соглашение к договору об оказании образовательных услуг, фиксирующее права и обязанности сторон по созданию речевой среды и выполнению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коррекционных мероприятий в ДОУ</w:t>
      </w:r>
      <w:r w:rsidRPr="00610D05">
        <w:rPr>
          <w:rFonts w:ascii="Times New Roman" w:hAnsi="Times New Roman" w:cs="Times New Roman"/>
          <w:sz w:val="24"/>
          <w:szCs w:val="24"/>
        </w:rPr>
        <w:t xml:space="preserve"> и в семье.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D05" w:rsidRPr="00610D05" w:rsidRDefault="00610D05" w:rsidP="00610D05">
      <w:pPr>
        <w:pStyle w:val="11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10D05">
        <w:rPr>
          <w:rFonts w:ascii="Times New Roman" w:hAnsi="Times New Roman"/>
          <w:b/>
          <w:sz w:val="24"/>
          <w:szCs w:val="24"/>
        </w:rPr>
        <w:t>2. Цели и задачи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2.1 Цель деятельности логопедического пункта: своевременное выявление и коррекция нарушений устной речи детей дошкольного возраста.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2.2 Задачи:</w:t>
      </w:r>
    </w:p>
    <w:p w:rsidR="00610D05" w:rsidRPr="00610D05" w:rsidRDefault="00610D05" w:rsidP="00610D05">
      <w:pPr>
        <w:pStyle w:val="3"/>
        <w:numPr>
          <w:ilvl w:val="0"/>
          <w:numId w:val="1"/>
        </w:numPr>
        <w:tabs>
          <w:tab w:val="left" w:pos="45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осуществление диагностики речевого развития детей;</w:t>
      </w:r>
    </w:p>
    <w:p w:rsidR="00610D05" w:rsidRPr="00610D05" w:rsidRDefault="00610D05" w:rsidP="00610D05">
      <w:pPr>
        <w:pStyle w:val="3"/>
        <w:numPr>
          <w:ilvl w:val="0"/>
          <w:numId w:val="1"/>
        </w:numPr>
        <w:tabs>
          <w:tab w:val="left" w:pos="50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определение и реализация индивидуальной программы коррекционной работы с учетом структуры и степени тяжести речевого недоразвития;</w:t>
      </w:r>
    </w:p>
    <w:p w:rsidR="00610D05" w:rsidRPr="00610D05" w:rsidRDefault="00610D05" w:rsidP="00610D05">
      <w:pPr>
        <w:pStyle w:val="3"/>
        <w:numPr>
          <w:ilvl w:val="0"/>
          <w:numId w:val="1"/>
        </w:numPr>
        <w:tabs>
          <w:tab w:val="left" w:pos="46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организация взаимодействия с психолого-медико-педагогическими комиссиями;</w:t>
      </w:r>
    </w:p>
    <w:p w:rsidR="00610D05" w:rsidRPr="00610D05" w:rsidRDefault="00610D05" w:rsidP="00610D05">
      <w:pPr>
        <w:pStyle w:val="3"/>
        <w:numPr>
          <w:ilvl w:val="0"/>
          <w:numId w:val="1"/>
        </w:numPr>
        <w:tabs>
          <w:tab w:val="left" w:pos="462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консилиумах ДОУ</w:t>
      </w:r>
      <w:r w:rsidRPr="00610D05">
        <w:rPr>
          <w:rFonts w:ascii="Times New Roman" w:hAnsi="Times New Roman" w:cs="Times New Roman"/>
          <w:sz w:val="24"/>
          <w:szCs w:val="24"/>
        </w:rPr>
        <w:t>;</w:t>
      </w:r>
    </w:p>
    <w:p w:rsidR="00610D05" w:rsidRPr="00610D05" w:rsidRDefault="00610D05" w:rsidP="00610D05">
      <w:pPr>
        <w:pStyle w:val="3"/>
        <w:numPr>
          <w:ilvl w:val="0"/>
          <w:numId w:val="1"/>
        </w:numPr>
        <w:tabs>
          <w:tab w:val="left" w:pos="486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организация взаимодействия всех участников образовательных отношений в реализации комплексного подхода при преодолении речевого недоразвития детей;</w:t>
      </w:r>
    </w:p>
    <w:p w:rsidR="00610D05" w:rsidRDefault="00610D05" w:rsidP="00610D05">
      <w:pPr>
        <w:pStyle w:val="3"/>
        <w:numPr>
          <w:ilvl w:val="0"/>
          <w:numId w:val="1"/>
        </w:numPr>
        <w:tabs>
          <w:tab w:val="left" w:pos="501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консультативно-методическая, просветительская работа среди педагогов и родителей (законных представителей) с целью профилактики речевого недоразвития у детей, а также для адаптации условий образования к особенностям развития ребёнка.</w:t>
      </w:r>
    </w:p>
    <w:p w:rsidR="00610D05" w:rsidRPr="00610D05" w:rsidRDefault="00610D05" w:rsidP="00610D05">
      <w:pPr>
        <w:pStyle w:val="3"/>
        <w:tabs>
          <w:tab w:val="left" w:pos="501"/>
        </w:tabs>
        <w:spacing w:before="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0D05" w:rsidRPr="00610D05" w:rsidRDefault="00610D05" w:rsidP="00610D05">
      <w:pPr>
        <w:pStyle w:val="11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10D05">
        <w:rPr>
          <w:rFonts w:ascii="Times New Roman" w:hAnsi="Times New Roman"/>
          <w:b/>
          <w:sz w:val="24"/>
          <w:szCs w:val="24"/>
        </w:rPr>
        <w:t>3. Направления деятельности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Style w:val="a4"/>
          <w:i w:val="0"/>
          <w:iCs/>
          <w:color w:val="auto"/>
          <w:sz w:val="24"/>
          <w:szCs w:val="24"/>
        </w:rPr>
        <w:t>3.1</w:t>
      </w:r>
      <w:r w:rsidRPr="00610D05">
        <w:rPr>
          <w:rStyle w:val="a4"/>
          <w:iCs/>
          <w:color w:val="auto"/>
          <w:sz w:val="24"/>
          <w:szCs w:val="24"/>
        </w:rPr>
        <w:t xml:space="preserve"> Диагностическое направление </w:t>
      </w:r>
      <w:r w:rsidRPr="00610D05">
        <w:rPr>
          <w:rStyle w:val="a4"/>
          <w:i w:val="0"/>
          <w:iCs/>
          <w:color w:val="auto"/>
          <w:sz w:val="24"/>
          <w:szCs w:val="24"/>
        </w:rPr>
        <w:t xml:space="preserve">обеспечивает своевременное выявление детей с недостатками речевого развития, проведение динамического наблюдения и подготовку рекомендаций по оказанию </w:t>
      </w:r>
      <w:r w:rsidRPr="00610D05">
        <w:rPr>
          <w:rFonts w:ascii="Times New Roman" w:hAnsi="Times New Roman"/>
          <w:sz w:val="24"/>
          <w:szCs w:val="24"/>
        </w:rPr>
        <w:t>психолого-медико-педа</w:t>
      </w:r>
      <w:r>
        <w:rPr>
          <w:rFonts w:ascii="Times New Roman" w:hAnsi="Times New Roman"/>
          <w:sz w:val="24"/>
          <w:szCs w:val="24"/>
        </w:rPr>
        <w:t>гогической помощи в условиях ДОУ</w:t>
      </w:r>
      <w:r w:rsidRPr="00610D05">
        <w:rPr>
          <w:rFonts w:ascii="Times New Roman" w:hAnsi="Times New Roman"/>
          <w:sz w:val="24"/>
          <w:szCs w:val="24"/>
        </w:rPr>
        <w:t>.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Style w:val="a4"/>
          <w:i w:val="0"/>
          <w:iCs/>
          <w:color w:val="auto"/>
          <w:sz w:val="24"/>
          <w:szCs w:val="24"/>
        </w:rPr>
      </w:pPr>
      <w:r w:rsidRPr="00610D05">
        <w:rPr>
          <w:rStyle w:val="a4"/>
          <w:i w:val="0"/>
          <w:iCs/>
          <w:color w:val="auto"/>
          <w:sz w:val="24"/>
          <w:szCs w:val="24"/>
        </w:rPr>
        <w:t>3.2</w:t>
      </w:r>
      <w:r w:rsidRPr="00610D05">
        <w:rPr>
          <w:rStyle w:val="a4"/>
          <w:iCs/>
          <w:color w:val="auto"/>
          <w:sz w:val="24"/>
          <w:szCs w:val="24"/>
        </w:rPr>
        <w:t xml:space="preserve"> Коррекционно-развивающее направление </w:t>
      </w:r>
      <w:r w:rsidRPr="00610D05">
        <w:rPr>
          <w:rStyle w:val="a4"/>
          <w:i w:val="0"/>
          <w:iCs/>
          <w:color w:val="auto"/>
          <w:sz w:val="24"/>
          <w:szCs w:val="24"/>
        </w:rPr>
        <w:t>способствует оказанию своевременной специализированной помощи в освоении содержания образования и коррекции недост</w:t>
      </w:r>
      <w:r>
        <w:rPr>
          <w:rStyle w:val="a4"/>
          <w:i w:val="0"/>
          <w:iCs/>
          <w:color w:val="auto"/>
          <w:sz w:val="24"/>
          <w:szCs w:val="24"/>
        </w:rPr>
        <w:t>атков устной речи в условиях ДОУ</w:t>
      </w:r>
      <w:r w:rsidRPr="00610D05">
        <w:rPr>
          <w:rStyle w:val="a4"/>
          <w:i w:val="0"/>
          <w:iCs/>
          <w:color w:val="auto"/>
          <w:sz w:val="24"/>
          <w:szCs w:val="24"/>
        </w:rPr>
        <w:t>; с целью развития личностных, регулятивных, познавательных, коммуникативных качеств воспитанников.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0D05">
        <w:rPr>
          <w:rStyle w:val="a4"/>
          <w:i w:val="0"/>
          <w:iCs/>
          <w:color w:val="auto"/>
          <w:sz w:val="24"/>
          <w:szCs w:val="24"/>
        </w:rPr>
        <w:t>3.3</w:t>
      </w:r>
      <w:r w:rsidRPr="00610D05">
        <w:rPr>
          <w:rStyle w:val="a4"/>
          <w:iCs/>
          <w:color w:val="auto"/>
          <w:sz w:val="24"/>
          <w:szCs w:val="24"/>
        </w:rPr>
        <w:t xml:space="preserve"> Консультативное направление </w:t>
      </w:r>
      <w:r w:rsidRPr="00610D05">
        <w:rPr>
          <w:rStyle w:val="a4"/>
          <w:i w:val="0"/>
          <w:iCs/>
          <w:color w:val="auto"/>
          <w:sz w:val="24"/>
          <w:szCs w:val="24"/>
        </w:rPr>
        <w:t>обеспечивает преемственность условий сопровождения детей</w:t>
      </w:r>
      <w:r>
        <w:rPr>
          <w:rStyle w:val="a4"/>
          <w:i w:val="0"/>
          <w:iCs/>
          <w:color w:val="auto"/>
          <w:sz w:val="24"/>
          <w:szCs w:val="24"/>
        </w:rPr>
        <w:t xml:space="preserve"> в ДОУ</w:t>
      </w:r>
      <w:r w:rsidRPr="00610D05">
        <w:rPr>
          <w:rStyle w:val="a4"/>
          <w:i w:val="0"/>
          <w:iCs/>
          <w:color w:val="auto"/>
          <w:sz w:val="24"/>
          <w:szCs w:val="24"/>
        </w:rPr>
        <w:t xml:space="preserve"> и семье. </w:t>
      </w:r>
    </w:p>
    <w:p w:rsid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3.4 </w:t>
      </w:r>
      <w:r w:rsidRPr="00610D05">
        <w:rPr>
          <w:rFonts w:ascii="Times New Roman" w:hAnsi="Times New Roman" w:cs="Times New Roman"/>
          <w:i/>
          <w:sz w:val="24"/>
          <w:szCs w:val="24"/>
        </w:rPr>
        <w:t xml:space="preserve">Информационно-методическое направление </w:t>
      </w:r>
      <w:r w:rsidRPr="00610D05">
        <w:rPr>
          <w:rFonts w:ascii="Times New Roman" w:hAnsi="Times New Roman" w:cs="Times New Roman"/>
          <w:sz w:val="24"/>
          <w:szCs w:val="24"/>
        </w:rPr>
        <w:t>обеспечивает разъяснение всем участникам образовательного процесса особенностей организации образовательного процесса, необходимости создания единой речевой среды для детей с речевыми нарушениями.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D05" w:rsidRPr="00610D05" w:rsidRDefault="00610D05" w:rsidP="00610D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</w:rPr>
        <w:t>4. Организация логопедической работы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4.1 Комплектование.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4.1.1 Учитель-логопед осуществляет диагностику детей, нуждающихся в логопедической помощи.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4.1.2 Зачисление на логопедический пункт осуществляется на основании заявления родителей (законных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 w:rsidRPr="00610D05">
        <w:rPr>
          <w:rFonts w:ascii="Times New Roman" w:hAnsi="Times New Roman"/>
          <w:sz w:val="24"/>
          <w:szCs w:val="24"/>
        </w:rPr>
        <w:t xml:space="preserve"> и заключения психолого-медико-педагогической комиссии (далее – ПМПК). При наличии свободных мест, дети могут быть зачислены по решению психолого-медико-педагогического консилиума (</w:t>
      </w:r>
      <w:proofErr w:type="spellStart"/>
      <w:r w:rsidRPr="00610D05">
        <w:rPr>
          <w:rFonts w:ascii="Times New Roman" w:hAnsi="Times New Roman"/>
          <w:sz w:val="24"/>
          <w:szCs w:val="24"/>
        </w:rPr>
        <w:t>ПМПк</w:t>
      </w:r>
      <w:proofErr w:type="spellEnd"/>
      <w:r w:rsidRPr="00610D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610D05">
        <w:rPr>
          <w:rFonts w:ascii="Times New Roman" w:hAnsi="Times New Roman"/>
          <w:sz w:val="24"/>
          <w:szCs w:val="24"/>
        </w:rPr>
        <w:t xml:space="preserve"> и заявлению родителей (законных представителей). 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 xml:space="preserve">Родителям детей, имеющих общее недоразвитие речи </w:t>
      </w:r>
      <w:r w:rsidRPr="00610D05">
        <w:rPr>
          <w:rFonts w:ascii="Times New Roman" w:hAnsi="Times New Roman"/>
          <w:sz w:val="24"/>
          <w:szCs w:val="24"/>
          <w:lang w:val="en-US"/>
        </w:rPr>
        <w:t>I</w:t>
      </w:r>
      <w:r w:rsidRPr="00610D05">
        <w:rPr>
          <w:rFonts w:ascii="Times New Roman" w:hAnsi="Times New Roman"/>
          <w:sz w:val="24"/>
          <w:szCs w:val="24"/>
        </w:rPr>
        <w:t xml:space="preserve">, </w:t>
      </w:r>
      <w:r w:rsidRPr="00610D05">
        <w:rPr>
          <w:rFonts w:ascii="Times New Roman" w:hAnsi="Times New Roman"/>
          <w:sz w:val="24"/>
          <w:szCs w:val="24"/>
          <w:lang w:val="en-US"/>
        </w:rPr>
        <w:t>II</w:t>
      </w:r>
      <w:r w:rsidRPr="00610D05">
        <w:rPr>
          <w:rFonts w:ascii="Times New Roman" w:hAnsi="Times New Roman"/>
          <w:sz w:val="24"/>
          <w:szCs w:val="24"/>
        </w:rPr>
        <w:t xml:space="preserve">, </w:t>
      </w:r>
      <w:r w:rsidRPr="00610D05">
        <w:rPr>
          <w:rFonts w:ascii="Times New Roman" w:hAnsi="Times New Roman"/>
          <w:sz w:val="24"/>
          <w:szCs w:val="24"/>
          <w:lang w:val="en-US"/>
        </w:rPr>
        <w:t>III</w:t>
      </w:r>
      <w:r w:rsidRPr="00610D05">
        <w:rPr>
          <w:rFonts w:ascii="Times New Roman" w:hAnsi="Times New Roman"/>
          <w:sz w:val="24"/>
          <w:szCs w:val="24"/>
        </w:rPr>
        <w:t xml:space="preserve"> уровня с клиническими диагнозами (дизартрия, </w:t>
      </w:r>
      <w:proofErr w:type="spellStart"/>
      <w:r w:rsidRPr="00610D05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610D05">
        <w:rPr>
          <w:rFonts w:ascii="Times New Roman" w:hAnsi="Times New Roman"/>
          <w:sz w:val="24"/>
          <w:szCs w:val="24"/>
        </w:rPr>
        <w:t xml:space="preserve">, алалия), заиканием, задержкой психического развития рекомендуется прохождение обследования в ПМПК. 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 xml:space="preserve">4.1.3 Комплектование лабильной группы осуществляется учителем-логопедом по результатам диагностики детей, посещающих </w:t>
      </w:r>
      <w:r>
        <w:rPr>
          <w:rFonts w:ascii="Times New Roman" w:hAnsi="Times New Roman"/>
          <w:sz w:val="24"/>
          <w:szCs w:val="24"/>
        </w:rPr>
        <w:t>ДОУ</w:t>
      </w:r>
      <w:r w:rsidRPr="00610D05">
        <w:rPr>
          <w:rFonts w:ascii="Times New Roman" w:hAnsi="Times New Roman"/>
          <w:sz w:val="24"/>
          <w:szCs w:val="24"/>
        </w:rPr>
        <w:t xml:space="preserve"> и на основании заключений следующего характера: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ФНР (фонетическое недоразвитие речи);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ФНР (фонематическое недоразвитие речи);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ФФНР (фонетико-фонематическое недоразвитие речи);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 xml:space="preserve">ОНР (общее недоразвитие речи) различной этиологии (дизартрия, </w:t>
      </w:r>
      <w:proofErr w:type="spellStart"/>
      <w:r w:rsidRPr="00610D05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610D05">
        <w:rPr>
          <w:rFonts w:ascii="Times New Roman" w:hAnsi="Times New Roman"/>
          <w:sz w:val="24"/>
          <w:szCs w:val="24"/>
        </w:rPr>
        <w:t>, алалия).</w:t>
      </w:r>
    </w:p>
    <w:p w:rsidR="00610D05" w:rsidRPr="00610D05" w:rsidRDefault="00610D05" w:rsidP="00610D05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D05">
        <w:rPr>
          <w:rFonts w:ascii="Times New Roman" w:hAnsi="Times New Roman"/>
          <w:sz w:val="24"/>
          <w:szCs w:val="24"/>
        </w:rPr>
        <w:t>4.1.4 Утверждение списочного состава детей, зачисленных на логопедический пункт, осущ</w:t>
      </w:r>
      <w:r>
        <w:rPr>
          <w:rFonts w:ascii="Times New Roman" w:hAnsi="Times New Roman"/>
          <w:sz w:val="24"/>
          <w:szCs w:val="24"/>
        </w:rPr>
        <w:t>ествляется приказом заведующего ДОУ</w:t>
      </w:r>
      <w:r w:rsidRPr="00610D05">
        <w:rPr>
          <w:rFonts w:ascii="Times New Roman" w:hAnsi="Times New Roman"/>
          <w:sz w:val="24"/>
          <w:szCs w:val="24"/>
        </w:rPr>
        <w:t>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4.1.5</w:t>
      </w:r>
      <w:r w:rsidRPr="0061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D05">
        <w:rPr>
          <w:rFonts w:ascii="Times New Roman" w:hAnsi="Times New Roman" w:cs="Times New Roman"/>
          <w:sz w:val="24"/>
          <w:szCs w:val="24"/>
        </w:rPr>
        <w:t>Учителем-логопедом с согласия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05">
        <w:rPr>
          <w:rFonts w:ascii="Times New Roman" w:hAnsi="Times New Roman" w:cs="Times New Roman"/>
          <w:sz w:val="24"/>
          <w:szCs w:val="24"/>
        </w:rPr>
        <w:t>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D05">
        <w:rPr>
          <w:rFonts w:ascii="Times New Roman" w:hAnsi="Times New Roman" w:cs="Times New Roman"/>
          <w:sz w:val="24"/>
          <w:szCs w:val="24"/>
        </w:rPr>
        <w:t xml:space="preserve"> обследуются все возрастные группы:                        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lastRenderedPageBreak/>
        <w:t xml:space="preserve"> - в течение года обследуются дети раннего (2-3 года) и младшего (3-4 года) дошкольного возраста, с целью своевременного выявления речевых нарушений и оказания своевременной квалифицированной помощи;                                                                                                                                          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- в начале учебного года обследуются воспитанники выпускных групп (дети соответствующего возраста) с целью определения условий продолжения образования.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4.1.6</w:t>
      </w:r>
      <w:r w:rsidRPr="0061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D05">
        <w:rPr>
          <w:rFonts w:ascii="Times New Roman" w:hAnsi="Times New Roman" w:cs="Times New Roman"/>
          <w:sz w:val="24"/>
          <w:szCs w:val="24"/>
        </w:rPr>
        <w:t xml:space="preserve">Данные об обследованных на логопедическом пункте детях вносятся учителем-логопедом </w:t>
      </w:r>
      <w:proofErr w:type="gramStart"/>
      <w:r w:rsidRPr="00610D05">
        <w:rPr>
          <w:rFonts w:ascii="Times New Roman" w:hAnsi="Times New Roman" w:cs="Times New Roman"/>
          <w:sz w:val="24"/>
          <w:szCs w:val="24"/>
        </w:rPr>
        <w:t>в журнал регистрации с целью последующего распределения их по группам в зависимости от структуры</w:t>
      </w:r>
      <w:proofErr w:type="gramEnd"/>
      <w:r w:rsidRPr="00610D05">
        <w:rPr>
          <w:rFonts w:ascii="Times New Roman" w:hAnsi="Times New Roman" w:cs="Times New Roman"/>
          <w:sz w:val="24"/>
          <w:szCs w:val="24"/>
        </w:rPr>
        <w:t xml:space="preserve"> речевого дефекта;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4.1.7</w:t>
      </w:r>
      <w:proofErr w:type="gramStart"/>
      <w:r w:rsidRPr="00610D0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10D05">
        <w:rPr>
          <w:rFonts w:ascii="Times New Roman" w:hAnsi="Times New Roman" w:cs="Times New Roman"/>
          <w:sz w:val="24"/>
          <w:szCs w:val="24"/>
        </w:rPr>
        <w:t>а каждого зачисленного на логопедический пункт ребенка заполняется речевая карта;</w:t>
      </w:r>
    </w:p>
    <w:p w:rsidR="00610D05" w:rsidRPr="00610D05" w:rsidRDefault="00610D05" w:rsidP="00610D05">
      <w:pPr>
        <w:pStyle w:val="ParagraphStyle"/>
        <w:spacing w:line="276" w:lineRule="auto"/>
        <w:ind w:firstLine="709"/>
        <w:jc w:val="both"/>
        <w:rPr>
          <w:rFonts w:ascii="Times New Roman" w:hAnsi="Times New Roman"/>
        </w:rPr>
      </w:pPr>
      <w:r w:rsidRPr="00610D05">
        <w:rPr>
          <w:rFonts w:ascii="Times New Roman" w:hAnsi="Times New Roman"/>
        </w:rPr>
        <w:t>4.1.8 Решение о завершении коррекционной работы с детьми по мере устранения у них речевого недоразв</w:t>
      </w:r>
      <w:r>
        <w:rPr>
          <w:rFonts w:ascii="Times New Roman" w:hAnsi="Times New Roman"/>
        </w:rPr>
        <w:t>ития принимается консилиумом ДОУ</w:t>
      </w:r>
      <w:r w:rsidRPr="00610D05">
        <w:rPr>
          <w:rFonts w:ascii="Times New Roman" w:hAnsi="Times New Roman"/>
        </w:rPr>
        <w:t>.</w:t>
      </w:r>
    </w:p>
    <w:p w:rsidR="00610D05" w:rsidRPr="00610D05" w:rsidRDefault="00610D05" w:rsidP="00610D05">
      <w:pPr>
        <w:pStyle w:val="ParagraphStyle"/>
        <w:spacing w:line="276" w:lineRule="auto"/>
        <w:ind w:firstLine="709"/>
        <w:jc w:val="both"/>
        <w:rPr>
          <w:rFonts w:ascii="Times New Roman" w:hAnsi="Times New Roman"/>
        </w:rPr>
      </w:pPr>
      <w:r w:rsidRPr="00610D05">
        <w:rPr>
          <w:rFonts w:ascii="Times New Roman" w:hAnsi="Times New Roman"/>
        </w:rPr>
        <w:t>4.1.9 Недельная нагрузка учителя-логопеда составляет 20 астрономических часов. Графики работы логопедического пункта и циклограмма рабочего времени учителя-логопед</w:t>
      </w:r>
      <w:r>
        <w:rPr>
          <w:rFonts w:ascii="Times New Roman" w:hAnsi="Times New Roman"/>
        </w:rPr>
        <w:t>а утверждаются приказом заведующего  ДОУ</w:t>
      </w:r>
      <w:r w:rsidRPr="00610D05">
        <w:rPr>
          <w:rFonts w:ascii="Times New Roman" w:hAnsi="Times New Roman"/>
        </w:rPr>
        <w:t>.</w:t>
      </w:r>
    </w:p>
    <w:p w:rsid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4.2.1 Количество </w:t>
      </w:r>
      <w:proofErr w:type="gramStart"/>
      <w:r w:rsidRPr="00610D05">
        <w:rPr>
          <w:rFonts w:ascii="Times New Roman" w:hAnsi="Times New Roman" w:cs="Times New Roman"/>
          <w:b w:val="0"/>
          <w:sz w:val="24"/>
          <w:szCs w:val="24"/>
        </w:rPr>
        <w:t>детей, зачисленных на логопедический пункт на одну ставку учителя-логопеда составляет</w:t>
      </w:r>
      <w:proofErr w:type="gramEnd"/>
      <w:r w:rsidRPr="00610D05">
        <w:rPr>
          <w:rFonts w:ascii="Times New Roman" w:hAnsi="Times New Roman" w:cs="Times New Roman"/>
          <w:b w:val="0"/>
          <w:sz w:val="24"/>
          <w:szCs w:val="24"/>
        </w:rPr>
        <w:t xml:space="preserve"> не более 25 детей.  </w:t>
      </w:r>
    </w:p>
    <w:p w:rsid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4.2.2 Учитель-логопед ведёт контрольно-регистрирующую и планирующую документацию, которая хранится пять лет.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0D05" w:rsidRPr="00610D05" w:rsidRDefault="00610D05" w:rsidP="00610D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</w:rPr>
        <w:t>5. Формы организации логопедической работы.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5.1.1 Формами организации коррекционной работы являются индивидуальные и подгрупповые занятия. </w:t>
      </w:r>
    </w:p>
    <w:p w:rsidR="00610D05" w:rsidRPr="00610D05" w:rsidRDefault="00610D05" w:rsidP="00610D0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Продолжительность одного индивидуального занятия составляет 15-20 минут.</w:t>
      </w:r>
    </w:p>
    <w:p w:rsidR="00610D05" w:rsidRPr="00610D05" w:rsidRDefault="00610D05" w:rsidP="00610D0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Подгрупповые занятия организуются, если есть дети одного возраста со сходными речевыми заключениями (не более 5 детей). Подгрупповое занятие проводится в соответствии с нормативными документами СанПиН и составляет: 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для детей 3-4 лет – 15 минут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для детей 4-5 лет – 15-20 минут</w:t>
      </w:r>
    </w:p>
    <w:p w:rsidR="00610D05" w:rsidRPr="00610D05" w:rsidRDefault="00610D05" w:rsidP="00610D05">
      <w:pPr>
        <w:pStyle w:val="10"/>
        <w:keepNext/>
        <w:keepLines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0D05">
        <w:rPr>
          <w:rFonts w:ascii="Times New Roman" w:hAnsi="Times New Roman" w:cs="Times New Roman"/>
          <w:b w:val="0"/>
          <w:sz w:val="24"/>
          <w:szCs w:val="24"/>
        </w:rPr>
        <w:t>- для детей 5-6 лет – 20-25 минут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0D05">
        <w:rPr>
          <w:rFonts w:ascii="Times New Roman" w:hAnsi="Times New Roman" w:cs="Times New Roman"/>
          <w:sz w:val="24"/>
          <w:szCs w:val="24"/>
        </w:rPr>
        <w:t>для детей 6-7 лет – 25 минут.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5.1.2 Периодичность занятий: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>подгрупповое занятие с детьми, имеющими ОНР различной клинической обусловленности, проводятся не менее 3-х раз в неделю;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>с группой детей, имеющих ФФНР и ФНР - не менее 2-х раз в неделю;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>с группой детей, имеющих фонетический дефект - не менее 1-го раза в неделю;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5.1.3</w:t>
      </w:r>
      <w:r w:rsidRPr="00610D05">
        <w:rPr>
          <w:rFonts w:ascii="Times New Roman" w:hAnsi="Times New Roman" w:cs="Times New Roman"/>
          <w:sz w:val="24"/>
          <w:szCs w:val="24"/>
        </w:rPr>
        <w:tab/>
        <w:t>Ответственность за посещение детьми занятий на логопедическом пункте несёт воспитатель.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5.1.4 Распределение рабочего времени учителя-логопеда осуществляется следующим образом: 75% - работа с детьми, 15% - консультативно-методическая работа, 10% - работа с документацией; для логопедического пункта выделяется отдельный кабинет, отвечающий санитарно-гигиеническим нормам.</w:t>
      </w:r>
    </w:p>
    <w:p w:rsid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05" w:rsidRDefault="00610D05" w:rsidP="00610D05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0D05">
        <w:rPr>
          <w:rFonts w:ascii="Times New Roman" w:hAnsi="Times New Roman" w:cs="Times New Roman"/>
          <w:b/>
          <w:sz w:val="24"/>
          <w:szCs w:val="24"/>
        </w:rPr>
        <w:lastRenderedPageBreak/>
        <w:t>6.  Документация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Учитель-логопед ведёт контрольно-регистрирующую и планирующую документацию, которая хранится пять лет и включает в себя: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 xml:space="preserve">паспорт логопедического кабинета; 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>журнал первичного обследо</w:t>
      </w:r>
      <w:r w:rsidR="00BB1220">
        <w:rPr>
          <w:rFonts w:ascii="Times New Roman" w:hAnsi="Times New Roman" w:cs="Times New Roman"/>
          <w:sz w:val="24"/>
          <w:szCs w:val="24"/>
        </w:rPr>
        <w:t>вания речи детей, посещающих ДОУ</w:t>
      </w:r>
      <w:r w:rsidRPr="00610D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 xml:space="preserve">-        журнал регистрации детей, нуждающихся в логопедической помощи с указанием возраста и характера речевого нарушения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       копии приказов о зачислении детей на логопедический пункт;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       расписание занятий и циклограмма использования рабочего времени;</w:t>
      </w:r>
    </w:p>
    <w:p w:rsidR="00BB1220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 xml:space="preserve">речевая карта на каждого ребёнка, зачисленного на логопедический пункт </w:t>
      </w:r>
    </w:p>
    <w:p w:rsidR="00610D05" w:rsidRPr="00610D05" w:rsidRDefault="00610D05" w:rsidP="00610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05">
        <w:rPr>
          <w:rFonts w:ascii="Times New Roman" w:hAnsi="Times New Roman" w:cs="Times New Roman"/>
          <w:sz w:val="24"/>
          <w:szCs w:val="24"/>
        </w:rPr>
        <w:t>-</w:t>
      </w:r>
      <w:r w:rsidRPr="00610D05">
        <w:rPr>
          <w:rFonts w:ascii="Times New Roman" w:hAnsi="Times New Roman" w:cs="Times New Roman"/>
          <w:sz w:val="24"/>
          <w:szCs w:val="24"/>
        </w:rPr>
        <w:tab/>
        <w:t>журнал учета проведения индивидуальных и групповых логопедических занятий</w:t>
      </w:r>
      <w:r w:rsidR="00BB1220">
        <w:rPr>
          <w:rFonts w:ascii="Times New Roman" w:hAnsi="Times New Roman" w:cs="Times New Roman"/>
          <w:sz w:val="24"/>
          <w:szCs w:val="24"/>
        </w:rPr>
        <w:t>.</w:t>
      </w:r>
      <w:r w:rsidRPr="0061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D3" w:rsidRDefault="00F246D3" w:rsidP="00610D0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0D05" w:rsidRPr="00610D05" w:rsidRDefault="00610D05" w:rsidP="00610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0D05" w:rsidRPr="00610D05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24F7"/>
    <w:multiLevelType w:val="multilevel"/>
    <w:tmpl w:val="A7A27E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A473A3B"/>
    <w:multiLevelType w:val="hybridMultilevel"/>
    <w:tmpl w:val="35904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07"/>
    <w:rsid w:val="000A0A07"/>
    <w:rsid w:val="00267B11"/>
    <w:rsid w:val="00360414"/>
    <w:rsid w:val="00377D06"/>
    <w:rsid w:val="003B353E"/>
    <w:rsid w:val="0045641F"/>
    <w:rsid w:val="005110B2"/>
    <w:rsid w:val="00610D05"/>
    <w:rsid w:val="00611675"/>
    <w:rsid w:val="006353E5"/>
    <w:rsid w:val="00714D36"/>
    <w:rsid w:val="00BA23BB"/>
    <w:rsid w:val="00BB1220"/>
    <w:rsid w:val="00C40311"/>
    <w:rsid w:val="00EC2FAD"/>
    <w:rsid w:val="00F246D3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610D05"/>
    <w:rPr>
      <w:rFonts w:eastAsia="Times New Roman"/>
      <w:sz w:val="21"/>
    </w:rPr>
  </w:style>
  <w:style w:type="paragraph" w:customStyle="1" w:styleId="3">
    <w:name w:val="Основной текст3"/>
    <w:basedOn w:val="a"/>
    <w:link w:val="a3"/>
    <w:uiPriority w:val="99"/>
    <w:rsid w:val="00610D05"/>
    <w:pPr>
      <w:widowControl w:val="0"/>
      <w:spacing w:before="300" w:after="480" w:line="230" w:lineRule="exact"/>
    </w:pPr>
    <w:rPr>
      <w:rFonts w:eastAsia="Times New Roman"/>
      <w:sz w:val="21"/>
    </w:rPr>
  </w:style>
  <w:style w:type="character" w:customStyle="1" w:styleId="1">
    <w:name w:val="Заголовок №1_"/>
    <w:link w:val="10"/>
    <w:uiPriority w:val="99"/>
    <w:locked/>
    <w:rsid w:val="00610D05"/>
    <w:rPr>
      <w:rFonts w:eastAsia="Times New Roman"/>
      <w:b/>
      <w:sz w:val="25"/>
    </w:rPr>
  </w:style>
  <w:style w:type="paragraph" w:customStyle="1" w:styleId="10">
    <w:name w:val="Заголовок №1"/>
    <w:basedOn w:val="a"/>
    <w:link w:val="1"/>
    <w:uiPriority w:val="99"/>
    <w:rsid w:val="00610D05"/>
    <w:pPr>
      <w:widowControl w:val="0"/>
      <w:spacing w:before="240" w:after="360" w:line="283" w:lineRule="exact"/>
      <w:jc w:val="center"/>
      <w:outlineLvl w:val="0"/>
    </w:pPr>
    <w:rPr>
      <w:rFonts w:eastAsia="Times New Roman"/>
      <w:b/>
      <w:sz w:val="25"/>
    </w:rPr>
  </w:style>
  <w:style w:type="character" w:customStyle="1" w:styleId="a4">
    <w:name w:val="Основной текст + Курсив"/>
    <w:uiPriority w:val="99"/>
    <w:rsid w:val="00610D05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customStyle="1" w:styleId="11">
    <w:name w:val="Абзац списка1"/>
    <w:basedOn w:val="a"/>
    <w:uiPriority w:val="99"/>
    <w:rsid w:val="00610D05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ParagraphStyle">
    <w:name w:val="Paragraph Style"/>
    <w:uiPriority w:val="99"/>
    <w:rsid w:val="00610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zakonpheader">
    <w:name w:val="zakon_pheader"/>
    <w:basedOn w:val="a"/>
    <w:rsid w:val="006353E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Verdana" w:eastAsia="Arial Unicode MS" w:hAnsi="Verdana" w:cs="Arial Unicode MS"/>
      <w:color w:val="000000"/>
      <w:sz w:val="21"/>
      <w:szCs w:val="21"/>
      <w:lang w:eastAsia="ru-RU"/>
    </w:rPr>
  </w:style>
  <w:style w:type="character" w:customStyle="1" w:styleId="zakonnavy">
    <w:name w:val="zakon_navy"/>
    <w:basedOn w:val="a0"/>
    <w:rsid w:val="006353E5"/>
  </w:style>
  <w:style w:type="paragraph" w:styleId="a5">
    <w:name w:val="Balloon Text"/>
    <w:basedOn w:val="a"/>
    <w:link w:val="a6"/>
    <w:uiPriority w:val="99"/>
    <w:semiHidden/>
    <w:unhideWhenUsed/>
    <w:rsid w:val="0037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2019-03-12T07:48:00Z</dcterms:created>
  <dcterms:modified xsi:type="dcterms:W3CDTF">2021-01-20T07:26:00Z</dcterms:modified>
</cp:coreProperties>
</file>